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96DD0C" w14:textId="268879AB" w:rsidR="00A850BB" w:rsidRPr="008962BD" w:rsidRDefault="0077727A" w:rsidP="00A322AA">
      <w:pPr>
        <w:pStyle w:val="NormalWeb"/>
        <w:textAlignment w:val="baseline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2FA3B7" wp14:editId="1D1A43DD">
                <wp:simplePos x="0" y="0"/>
                <wp:positionH relativeFrom="column">
                  <wp:posOffset>3886200</wp:posOffset>
                </wp:positionH>
                <wp:positionV relativeFrom="paragraph">
                  <wp:posOffset>3939540</wp:posOffset>
                </wp:positionV>
                <wp:extent cx="1983105" cy="1403985"/>
                <wp:effectExtent l="0" t="0" r="17145" b="2032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1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F4D25" w14:textId="77777777" w:rsidR="0077727A" w:rsidRPr="00BF13ED" w:rsidRDefault="0077727A" w:rsidP="0077727A">
                            <w:pPr>
                              <w:jc w:val="right"/>
                              <w:rPr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 w:rsidRPr="00BF13ED">
                              <w:rPr>
                                <w:i/>
                                <w:color w:val="FFFFFF" w:themeColor="background1"/>
                                <w:sz w:val="20"/>
                              </w:rPr>
                              <w:t>Photo credit:  Ian Lee/Flickr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6pt;margin-top:310.2pt;width:156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" filled="f">
                <v:textbox style="mso-fit-shape-to-text:t">
                  <w:txbxContent>
                    <w:p w14:paraId="088F4D25" w14:textId="77777777" w:rsidR="0077727A" w:rsidRPr="00BF13ED" w:rsidRDefault="0077727A" w:rsidP="0077727A">
                      <w:pPr>
                        <w:jc w:val="right"/>
                        <w:rPr>
                          <w:i/>
                          <w:color w:val="FFFFFF" w:themeColor="background1"/>
                          <w:sz w:val="20"/>
                        </w:rPr>
                      </w:pPr>
                      <w:r w:rsidRPr="00BF13ED">
                        <w:rPr>
                          <w:i/>
                          <w:color w:val="FFFFFF" w:themeColor="background1"/>
                          <w:sz w:val="20"/>
                        </w:rPr>
                        <w:t>Photo credit:  Ian Lee/Flickr</w:t>
                      </w:r>
                    </w:p>
                  </w:txbxContent>
                </v:textbox>
              </v:shape>
            </w:pict>
          </mc:Fallback>
        </mc:AlternateContent>
      </w:r>
      <w:r w:rsidR="00990762" w:rsidRPr="008962BD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28AA48E" wp14:editId="2BE2FF8E">
                <wp:simplePos x="0" y="0"/>
                <wp:positionH relativeFrom="margin">
                  <wp:posOffset>55245</wp:posOffset>
                </wp:positionH>
                <wp:positionV relativeFrom="paragraph">
                  <wp:posOffset>238125</wp:posOffset>
                </wp:positionV>
                <wp:extent cx="5888355" cy="2263140"/>
                <wp:effectExtent l="0" t="0" r="0" b="3810"/>
                <wp:wrapNone/>
                <wp:docPr id="56323" name="Title 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5888355" cy="2263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285CF" w14:textId="10F19E02" w:rsidR="00990762" w:rsidRDefault="00A850BB" w:rsidP="00A322AA">
                            <w:pPr>
                              <w:pStyle w:val="NormalWeb"/>
                              <w:jc w:val="right"/>
                              <w:textAlignment w:val="baseline"/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</w:pPr>
                            <w:r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00"/>
                                <w:kern w:val="24"/>
                                <w:sz w:val="52"/>
                                <w:szCs w:val="72"/>
                              </w:rPr>
                              <w:t xml:space="preserve">King’s College London </w:t>
                            </w:r>
                            <w:r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52"/>
                                <w:szCs w:val="72"/>
                              </w:rPr>
                              <w:t>– GWU Law</w:t>
                            </w:r>
                            <w:r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52"/>
                                <w:szCs w:val="72"/>
                              </w:rPr>
                              <w:br/>
                            </w:r>
                            <w:r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>Annual Symposium</w:t>
                            </w:r>
                            <w:r w:rsidR="00305896"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 xml:space="preserve">: </w:t>
                            </w:r>
                            <w:r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 xml:space="preserve"> </w:t>
                            </w:r>
                          </w:p>
                          <w:p w14:paraId="6B8C2C46" w14:textId="6586D4F7" w:rsidR="00C34941" w:rsidRPr="00F61536" w:rsidRDefault="00990762" w:rsidP="00A850BB">
                            <w:pPr>
                              <w:pStyle w:val="NormalWeb"/>
                              <w:jc w:val="right"/>
                              <w:textAlignment w:val="baseline"/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</w:pPr>
                            <w:r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>Exclusion and</w:t>
                            </w:r>
                            <w:r w:rsidR="00A850BB"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 xml:space="preserve"> </w:t>
                            </w:r>
                            <w:r w:rsidR="00305896"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>D</w:t>
                            </w:r>
                            <w:r w:rsidR="00A850BB"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>ebarment</w:t>
                            </w:r>
                            <w:r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 xml:space="preserve"> in Procurement</w:t>
                            </w:r>
                          </w:p>
                          <w:p w14:paraId="3D2C1F11" w14:textId="7B8B60E7" w:rsidR="00A850BB" w:rsidRPr="00F61536" w:rsidRDefault="00A850BB" w:rsidP="00A850BB">
                            <w:pPr>
                              <w:pStyle w:val="NormalWeb"/>
                              <w:jc w:val="right"/>
                              <w:textAlignment w:val="baseline"/>
                              <w:rPr>
                                <w:b/>
                                <w:sz w:val="18"/>
                              </w:rPr>
                            </w:pPr>
                            <w:r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 xml:space="preserve">  </w:t>
                            </w:r>
                            <w:r w:rsidRPr="00990762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4"/>
                                <w:szCs w:val="72"/>
                              </w:rPr>
                              <w:t>March 18, 2019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itle 6" o:spid="_x0000_s1027" style="position:absolute;margin-left:4.35pt;margin-top:18.75pt;width:463.65pt;height:178.2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" filled="f" stroked="f">
                <v:path arrowok="t"/>
                <o:lock v:ext="edit" grouping="t"/>
                <v:textbox>
                  <w:txbxContent>
                    <w:p w14:paraId="60A285CF" w14:textId="10F19E02" w:rsidR="00990762" w:rsidRDefault="00A850BB" w:rsidP="00A322AA">
                      <w:pPr>
                        <w:pStyle w:val="NormalWeb"/>
                        <w:jc w:val="right"/>
                        <w:textAlignment w:val="baseline"/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</w:pPr>
                      <w:r w:rsidRPr="00F61536">
                        <w:rPr>
                          <w:rFonts w:asciiTheme="majorHAnsi" w:eastAsiaTheme="majorEastAsia" w:hAnsi="Cambria" w:cstheme="majorBidi"/>
                          <w:b/>
                          <w:color w:val="FFFF00"/>
                          <w:kern w:val="24"/>
                          <w:sz w:val="52"/>
                          <w:szCs w:val="72"/>
                        </w:rPr>
                        <w:t xml:space="preserve">King’s College London </w:t>
                      </w:r>
                      <w:r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52"/>
                          <w:szCs w:val="72"/>
                        </w:rPr>
                        <w:t>– GWU Law</w:t>
                      </w:r>
                      <w:r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52"/>
                          <w:szCs w:val="72"/>
                        </w:rPr>
                        <w:br/>
                      </w:r>
                      <w:r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>Annual Symposium</w:t>
                      </w:r>
                      <w:r w:rsidR="00305896"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 xml:space="preserve">: </w:t>
                      </w:r>
                      <w:r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 xml:space="preserve"> </w:t>
                      </w:r>
                    </w:p>
                    <w:p w14:paraId="6B8C2C46" w14:textId="6586D4F7" w:rsidR="00C34941" w:rsidRPr="00F61536" w:rsidRDefault="00990762" w:rsidP="00A850BB">
                      <w:pPr>
                        <w:pStyle w:val="NormalWeb"/>
                        <w:jc w:val="right"/>
                        <w:textAlignment w:val="baseline"/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</w:pPr>
                      <w:r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>Exclusion and</w:t>
                      </w:r>
                      <w:r w:rsidR="00A850BB"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 xml:space="preserve"> </w:t>
                      </w:r>
                      <w:r w:rsidR="00305896"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>D</w:t>
                      </w:r>
                      <w:r w:rsidR="00A850BB"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>ebarment</w:t>
                      </w:r>
                      <w:r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 xml:space="preserve"> in Procurement</w:t>
                      </w:r>
                    </w:p>
                    <w:p w14:paraId="3D2C1F11" w14:textId="7B8B60E7" w:rsidR="00A850BB" w:rsidRPr="00F61536" w:rsidRDefault="00A850BB" w:rsidP="00A850BB">
                      <w:pPr>
                        <w:pStyle w:val="NormalWeb"/>
                        <w:jc w:val="right"/>
                        <w:textAlignment w:val="baseline"/>
                        <w:rPr>
                          <w:b/>
                          <w:sz w:val="18"/>
                        </w:rPr>
                      </w:pPr>
                      <w:r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 xml:space="preserve">  </w:t>
                      </w:r>
                      <w:r w:rsidRPr="00990762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4"/>
                          <w:szCs w:val="72"/>
                        </w:rPr>
                        <w:t>March 18, 2019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800F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AECA7E" wp14:editId="23686523">
                <wp:simplePos x="0" y="0"/>
                <wp:positionH relativeFrom="column">
                  <wp:posOffset>3705226</wp:posOffset>
                </wp:positionH>
                <wp:positionV relativeFrom="paragraph">
                  <wp:posOffset>4886325</wp:posOffset>
                </wp:positionV>
                <wp:extent cx="218313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31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2D6FF" w14:textId="6ED9FD52" w:rsidR="001800FD" w:rsidRPr="001800FD" w:rsidRDefault="001800FD" w:rsidP="001800FD">
                            <w:pPr>
                              <w:jc w:val="right"/>
                              <w:rPr>
                                <w:i/>
                                <w:color w:val="FFFFFF" w:themeColor="background1"/>
                              </w:rPr>
                            </w:pPr>
                            <w:r w:rsidRPr="001800FD">
                              <w:rPr>
                                <w:i/>
                                <w:color w:val="FFFFFF" w:themeColor="background1"/>
                              </w:rPr>
                              <w:t>Photo credit:  Ian Lee/flickr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91.75pt;margin-top:384.75pt;width:171.9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" filled="f" stroked="f">
                <v:textbox style="mso-fit-shape-to-text:t">
                  <w:txbxContent>
                    <w:p w14:paraId="6902D6FF" w14:textId="6ED9FD52" w:rsidR="001800FD" w:rsidRPr="001800FD" w:rsidRDefault="001800FD" w:rsidP="001800FD">
                      <w:pPr>
                        <w:jc w:val="right"/>
                        <w:rPr>
                          <w:i/>
                          <w:color w:val="FFFFFF" w:themeColor="background1"/>
                        </w:rPr>
                      </w:pPr>
                      <w:r w:rsidRPr="001800FD">
                        <w:rPr>
                          <w:i/>
                          <w:color w:val="FFFFFF" w:themeColor="background1"/>
                        </w:rPr>
                        <w:t>Photo credit:  Ian Lee/flickr</w:t>
                      </w:r>
                    </w:p>
                  </w:txbxContent>
                </v:textbox>
              </v:shape>
            </w:pict>
          </mc:Fallback>
        </mc:AlternateContent>
      </w:r>
      <w:r w:rsidR="00A850BB" w:rsidRPr="008962BD">
        <w:rPr>
          <w:rFonts w:asciiTheme="majorHAnsi" w:eastAsiaTheme="majorEastAsia" w:hAnsi="Cambria" w:cstheme="majorBidi"/>
          <w:color w:val="FFFFFF" w:themeColor="background1"/>
          <w:kern w:val="24"/>
          <w:sz w:val="52"/>
          <w:szCs w:val="72"/>
        </w:rPr>
        <w:t>U Law</w:t>
      </w:r>
      <w:r w:rsidR="00A850BB" w:rsidRPr="008962BD">
        <w:rPr>
          <w:rFonts w:asciiTheme="majorHAnsi" w:eastAsiaTheme="majorEastAsia" w:hAnsi="Cambria" w:cstheme="majorBidi"/>
          <w:color w:val="FFFFFF" w:themeColor="background1"/>
          <w:kern w:val="24"/>
          <w:sz w:val="52"/>
          <w:szCs w:val="72"/>
        </w:rPr>
        <w:br/>
      </w:r>
      <w:r w:rsidR="00A850BB" w:rsidRPr="008962BD">
        <w:rPr>
          <w:noProof/>
        </w:rPr>
        <w:drawing>
          <wp:inline distT="0" distB="0" distL="0" distR="0" wp14:anchorId="1617D70C" wp14:editId="27D19942">
            <wp:extent cx="5943600" cy="3937000"/>
            <wp:effectExtent l="0" t="0" r="0" b="6350"/>
            <wp:docPr id="563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A850BB" w:rsidRPr="008962BD">
        <w:rPr>
          <w:rFonts w:asciiTheme="majorHAnsi" w:eastAsiaTheme="majorEastAsia" w:hAnsi="Cambria" w:cstheme="majorBidi"/>
          <w:color w:val="FFFFFF" w:themeColor="background1"/>
          <w:kern w:val="24"/>
          <w:sz w:val="48"/>
          <w:szCs w:val="72"/>
        </w:rPr>
        <w:t>Annual Symposium:  March 18, 2019</w:t>
      </w:r>
    </w:p>
    <w:p w14:paraId="6F79D655" w14:textId="76455610" w:rsidR="00F5544D" w:rsidRDefault="00F5544D" w:rsidP="006E4DBF">
      <w:pPr>
        <w:jc w:val="both"/>
      </w:pPr>
      <w:r>
        <w:t>Effective international trade</w:t>
      </w:r>
      <w:r w:rsidR="004207CB">
        <w:t xml:space="preserve"> in government procurement</w:t>
      </w:r>
      <w:r>
        <w:t xml:space="preserve"> depends on predictable legal structures, including </w:t>
      </w:r>
      <w:r w:rsidR="00A322AA">
        <w:t xml:space="preserve">those that address </w:t>
      </w:r>
      <w:r>
        <w:t>corruption</w:t>
      </w:r>
      <w:r w:rsidR="004207CB">
        <w:t xml:space="preserve"> and misconduct </w:t>
      </w:r>
      <w:r w:rsidR="00A322AA">
        <w:t xml:space="preserve">in </w:t>
      </w:r>
      <w:r w:rsidR="004207CB">
        <w:t>tender processes</w:t>
      </w:r>
      <w:r>
        <w:t xml:space="preserve">.  </w:t>
      </w:r>
      <w:r w:rsidR="006E4DBF">
        <w:t>But a</w:t>
      </w:r>
      <w:r w:rsidR="00A322AA">
        <w:t xml:space="preserve">t this point, </w:t>
      </w:r>
      <w:r>
        <w:t xml:space="preserve">the </w:t>
      </w:r>
      <w:r w:rsidR="004207CB">
        <w:t>purchaser’s primary tools to maintain integrity</w:t>
      </w:r>
      <w:r>
        <w:t xml:space="preserve"> -- debarment or exclusion -- remain wildly out of sync on both sides of the Atlantic.  </w:t>
      </w:r>
      <w:r w:rsidR="00305896">
        <w:t xml:space="preserve">This annual free </w:t>
      </w:r>
      <w:r>
        <w:t>symposium</w:t>
      </w:r>
      <w:r w:rsidR="00305896">
        <w:t xml:space="preserve"> on transatlantic issues in procurement, hosted by King’s College London and George Washington University Law School, will focus on debarment and exclusion</w:t>
      </w:r>
      <w:r>
        <w:t xml:space="preserve">, with judges, officials, attorneys and professors from </w:t>
      </w:r>
      <w:r w:rsidR="006E4DBF">
        <w:t xml:space="preserve">the multilateral development banks, </w:t>
      </w:r>
      <w:r>
        <w:t xml:space="preserve">the European Union and the United States </w:t>
      </w:r>
      <w:r w:rsidR="00305896">
        <w:t xml:space="preserve">joining to </w:t>
      </w:r>
      <w:r>
        <w:t xml:space="preserve">discuss the best ways forward to harmonize a common approach to debarment </w:t>
      </w:r>
      <w:r w:rsidR="00305896">
        <w:t xml:space="preserve">in </w:t>
      </w:r>
      <w:r>
        <w:t>international trade.</w:t>
      </w:r>
    </w:p>
    <w:p w14:paraId="2D117847" w14:textId="77777777" w:rsidR="00C34941" w:rsidRDefault="00C34941" w:rsidP="001C6269"/>
    <w:p w14:paraId="64F71639" w14:textId="79CCEA54" w:rsidR="00573226" w:rsidRDefault="00573226" w:rsidP="00A322AA">
      <w:pPr>
        <w:jc w:val="center"/>
      </w:pPr>
      <w:r w:rsidRPr="008A7A72">
        <w:rPr>
          <w:b/>
          <w:color w:val="FF0000"/>
        </w:rPr>
        <w:t>Venue</w:t>
      </w:r>
      <w:r w:rsidR="008A7A72" w:rsidRPr="008A7A72">
        <w:rPr>
          <w:b/>
          <w:color w:val="FF0000"/>
        </w:rPr>
        <w:t xml:space="preserve"> Changed</w:t>
      </w:r>
      <w:r w:rsidR="008A7A72">
        <w:rPr>
          <w:b/>
        </w:rPr>
        <w:t xml:space="preserve">:  </w:t>
      </w:r>
      <w:r w:rsidR="008A7A72" w:rsidRPr="008A7A72">
        <w:t xml:space="preserve">The Pensions Room, Grays Inn, 8 South Square, London, WC1R 5ET </w:t>
      </w:r>
    </w:p>
    <w:p w14:paraId="45469A84" w14:textId="77777777" w:rsidR="008A7A72" w:rsidRDefault="008A7A72" w:rsidP="00A322AA">
      <w:pPr>
        <w:jc w:val="center"/>
      </w:pPr>
    </w:p>
    <w:p w14:paraId="280082E8" w14:textId="77777777" w:rsidR="005E38A9" w:rsidRDefault="005E38A9" w:rsidP="00A322AA">
      <w:pPr>
        <w:jc w:val="center"/>
      </w:pPr>
    </w:p>
    <w:p w14:paraId="36AABE7F" w14:textId="1DA511A4" w:rsidR="005E38A9" w:rsidRDefault="00990762" w:rsidP="00A322AA">
      <w:pPr>
        <w:jc w:val="center"/>
      </w:pPr>
      <w:r>
        <w:rPr>
          <w:b/>
        </w:rPr>
        <w:t>To reserve</w:t>
      </w:r>
      <w:r w:rsidR="00300B82">
        <w:rPr>
          <w:b/>
        </w:rPr>
        <w:t xml:space="preserve"> your place </w:t>
      </w:r>
      <w:r>
        <w:rPr>
          <w:b/>
        </w:rPr>
        <w:t xml:space="preserve">please </w:t>
      </w:r>
      <w:r w:rsidR="00300B82">
        <w:rPr>
          <w:b/>
        </w:rPr>
        <w:t xml:space="preserve">book </w:t>
      </w:r>
      <w:hyperlink r:id="rId10" w:history="1">
        <w:r w:rsidR="00300B82" w:rsidRPr="00300B82">
          <w:rPr>
            <w:rStyle w:val="Hyperlink"/>
            <w:b/>
          </w:rPr>
          <w:t>here</w:t>
        </w:r>
      </w:hyperlink>
      <w:r w:rsidR="00300B82">
        <w:rPr>
          <w:b/>
        </w:rPr>
        <w:t xml:space="preserve"> </w:t>
      </w:r>
      <w:r w:rsidR="005E38A9">
        <w:rPr>
          <w:b/>
        </w:rPr>
        <w:t xml:space="preserve"> </w:t>
      </w:r>
      <w:r w:rsidR="005E38A9">
        <w:t>(required, as spaces are limited)</w:t>
      </w:r>
    </w:p>
    <w:p w14:paraId="1E6AAB78" w14:textId="77777777" w:rsidR="00A322AA" w:rsidRDefault="00A322AA" w:rsidP="001C6269"/>
    <w:p w14:paraId="7B520DE9" w14:textId="15EC99BC" w:rsidR="00A322AA" w:rsidRPr="005E38A9" w:rsidRDefault="00A322AA" w:rsidP="00A322AA">
      <w:pPr>
        <w:jc w:val="center"/>
      </w:pPr>
      <w:r>
        <w:rPr>
          <w:rFonts w:asciiTheme="majorHAnsi" w:eastAsiaTheme="majorEastAsia" w:hAnsi="Cambria" w:cstheme="majorBidi"/>
          <w:noProof/>
          <w:color w:val="FFFFFF" w:themeColor="background1"/>
          <w:kern w:val="24"/>
          <w:sz w:val="52"/>
          <w:szCs w:val="72"/>
        </w:rPr>
        <w:drawing>
          <wp:inline distT="0" distB="0" distL="0" distR="0" wp14:anchorId="30D27EF7" wp14:editId="165D9004">
            <wp:extent cx="4777740" cy="88392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iplelog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C85AF" w14:textId="77777777" w:rsidR="00573226" w:rsidRDefault="00573226" w:rsidP="001C6269"/>
    <w:p w14:paraId="1B6D8B2D" w14:textId="77777777" w:rsidR="00A850BB" w:rsidRDefault="00A850BB" w:rsidP="001C6269"/>
    <w:p w14:paraId="3F4189E1" w14:textId="5480F970" w:rsidR="001C6269" w:rsidRPr="00A850BB" w:rsidRDefault="001C6269" w:rsidP="001C6269">
      <w:pPr>
        <w:rPr>
          <w:b/>
          <w:sz w:val="28"/>
          <w:szCs w:val="28"/>
        </w:rPr>
      </w:pPr>
      <w:r w:rsidRPr="00A850BB">
        <w:rPr>
          <w:b/>
          <w:sz w:val="28"/>
          <w:szCs w:val="28"/>
        </w:rPr>
        <w:lastRenderedPageBreak/>
        <w:t>Introductions (10-10:15)</w:t>
      </w:r>
    </w:p>
    <w:p w14:paraId="50534797" w14:textId="6360D485" w:rsidR="001C6269" w:rsidRDefault="00960ABB" w:rsidP="001C6269">
      <w:r>
        <w:t xml:space="preserve">Professor </w:t>
      </w:r>
      <w:r w:rsidR="001C6269">
        <w:t>Andrea Biondi</w:t>
      </w:r>
      <w:r w:rsidR="00F5544D">
        <w:t xml:space="preserve"> &amp; Michael Bowsher QC, King’s College London</w:t>
      </w:r>
    </w:p>
    <w:p w14:paraId="25EE574E" w14:textId="2E2265A2" w:rsidR="001C6269" w:rsidRDefault="001C6269" w:rsidP="001C6269"/>
    <w:p w14:paraId="439810F2" w14:textId="77777777" w:rsidR="001C6269" w:rsidRPr="00A850BB" w:rsidRDefault="001C6269" w:rsidP="001C6269">
      <w:pPr>
        <w:rPr>
          <w:b/>
          <w:sz w:val="28"/>
          <w:szCs w:val="28"/>
        </w:rPr>
      </w:pPr>
      <w:r w:rsidRPr="00A850BB">
        <w:rPr>
          <w:b/>
          <w:sz w:val="28"/>
          <w:szCs w:val="28"/>
        </w:rPr>
        <w:t>Panel I:  Establishing and Running an Exclusion System (10:15-11:15)</w:t>
      </w:r>
    </w:p>
    <w:p w14:paraId="3BCEE3F0" w14:textId="230104E0" w:rsidR="001C6269" w:rsidRDefault="001C6269" w:rsidP="001C6269">
      <w:r>
        <w:t xml:space="preserve">Moderator:  </w:t>
      </w:r>
      <w:r w:rsidR="00330446">
        <w:t xml:space="preserve">Lisa Miller, </w:t>
      </w:r>
      <w:r w:rsidR="00330446" w:rsidRPr="00330446">
        <w:t>Integrity Compliance Officer, World Bank Group</w:t>
      </w:r>
    </w:p>
    <w:p w14:paraId="0B0B47BB" w14:textId="2D43877A" w:rsidR="001C6269" w:rsidRDefault="00F5544D" w:rsidP="00F15C16">
      <w:pPr>
        <w:ind w:right="-180"/>
      </w:pPr>
      <w:r>
        <w:t xml:space="preserve">  Duc Nguyen, </w:t>
      </w:r>
      <w:r w:rsidR="001C6269">
        <w:t xml:space="preserve">Suspension &amp; Debarment Official, </w:t>
      </w:r>
      <w:r w:rsidR="005E38A9">
        <w:t xml:space="preserve">U.S. </w:t>
      </w:r>
      <w:r w:rsidR="001C6269">
        <w:t>Environmental Protection Agency (EPA)</w:t>
      </w:r>
    </w:p>
    <w:p w14:paraId="4ACB86BB" w14:textId="77777777" w:rsidR="001C6269" w:rsidRDefault="00F5544D" w:rsidP="001C6269">
      <w:r>
        <w:t xml:space="preserve">  Olivier Waelbroeck, </w:t>
      </w:r>
      <w:r w:rsidR="00321B9C">
        <w:t>European Debarment &amp; Exclusion System (EDES)</w:t>
      </w:r>
      <w:r w:rsidR="001C6269">
        <w:t xml:space="preserve">      </w:t>
      </w:r>
    </w:p>
    <w:p w14:paraId="7CFC9DCE" w14:textId="6B0EB7B7" w:rsidR="00321B9C" w:rsidRDefault="00321B9C" w:rsidP="001C6269">
      <w:r>
        <w:t xml:space="preserve">  Kai Hooghoff, Bundeskartellamt</w:t>
      </w:r>
      <w:r w:rsidR="00F5544D">
        <w:t xml:space="preserve"> (Federal Cartel Office)</w:t>
      </w:r>
      <w:r>
        <w:t>, Germany</w:t>
      </w:r>
    </w:p>
    <w:p w14:paraId="2EAAD04E" w14:textId="3849FE32" w:rsidR="00E9252D" w:rsidRDefault="00E9252D" w:rsidP="001C6269">
      <w:r>
        <w:t xml:space="preserve">  Dominique Casimir, Arnold &amp; Porter</w:t>
      </w:r>
    </w:p>
    <w:p w14:paraId="75D62777" w14:textId="77777777" w:rsidR="00C34941" w:rsidRDefault="00C34941" w:rsidP="001C6269"/>
    <w:p w14:paraId="7DC2D750" w14:textId="77777777" w:rsidR="001C6269" w:rsidRPr="00A850BB" w:rsidRDefault="001C6269" w:rsidP="001C6269">
      <w:pPr>
        <w:rPr>
          <w:b/>
          <w:sz w:val="28"/>
          <w:szCs w:val="28"/>
        </w:rPr>
      </w:pPr>
      <w:r w:rsidRPr="00A850BB">
        <w:rPr>
          <w:b/>
          <w:sz w:val="28"/>
          <w:szCs w:val="28"/>
        </w:rPr>
        <w:t>Panel II:  Sanctions and Exclusion at the Multilateral Development Banks (11:30-12:30)</w:t>
      </w:r>
    </w:p>
    <w:p w14:paraId="36CB0396" w14:textId="716506D8" w:rsidR="001C6269" w:rsidRDefault="001C6269" w:rsidP="001C6269">
      <w:r>
        <w:t>Moderator:</w:t>
      </w:r>
      <w:r w:rsidR="00B51306">
        <w:t xml:space="preserve">  Prof. Christopher Yukins, George Washington University</w:t>
      </w:r>
    </w:p>
    <w:p w14:paraId="25555E25" w14:textId="7199915F" w:rsidR="001C6269" w:rsidRDefault="00F5544D" w:rsidP="001C6269">
      <w:r>
        <w:t xml:space="preserve">  Paul Kearney, </w:t>
      </w:r>
      <w:r w:rsidR="001C6269">
        <w:t>Chief Cou</w:t>
      </w:r>
      <w:r>
        <w:t>nsel &amp; Enforcement Commissioner, EBRD</w:t>
      </w:r>
    </w:p>
    <w:p w14:paraId="57098450" w14:textId="77777777" w:rsidR="001C6269" w:rsidRDefault="00F5544D" w:rsidP="001C6269">
      <w:r>
        <w:t xml:space="preserve">  Collin Swan, </w:t>
      </w:r>
      <w:r w:rsidR="001C6269">
        <w:t>World Bank Suspension &amp; Debarment Office</w:t>
      </w:r>
    </w:p>
    <w:p w14:paraId="2325C6DC" w14:textId="72088B67" w:rsidR="001C6269" w:rsidRDefault="001C1FAB" w:rsidP="001C6269">
      <w:r>
        <w:t xml:space="preserve">  </w:t>
      </w:r>
      <w:r w:rsidR="00330446">
        <w:t xml:space="preserve">Lisa Miller, </w:t>
      </w:r>
      <w:r w:rsidR="00330446" w:rsidRPr="00330446">
        <w:t>Integrity Compliance Officer, World Bank Group</w:t>
      </w:r>
    </w:p>
    <w:p w14:paraId="7B4A9892" w14:textId="77777777" w:rsidR="001C6269" w:rsidRDefault="001C6269" w:rsidP="001C6269"/>
    <w:p w14:paraId="77CC1125" w14:textId="77777777" w:rsidR="001C6269" w:rsidRDefault="001C6269" w:rsidP="001C6269">
      <w:r>
        <w:t>Lunch (12:30-13:30)</w:t>
      </w:r>
    </w:p>
    <w:p w14:paraId="6ABABF3C" w14:textId="77777777" w:rsidR="001C6269" w:rsidRDefault="001C6269" w:rsidP="001C6269"/>
    <w:p w14:paraId="1947584F" w14:textId="77777777" w:rsidR="001C6269" w:rsidRPr="00A850BB" w:rsidRDefault="001C6269" w:rsidP="001C6269">
      <w:pPr>
        <w:rPr>
          <w:b/>
          <w:sz w:val="28"/>
          <w:szCs w:val="28"/>
        </w:rPr>
      </w:pPr>
      <w:r w:rsidRPr="00A850BB">
        <w:rPr>
          <w:b/>
          <w:sz w:val="28"/>
          <w:szCs w:val="28"/>
        </w:rPr>
        <w:t>Panel III:  View from the Private Bar (13:30-14:30)</w:t>
      </w:r>
    </w:p>
    <w:p w14:paraId="61139DAC" w14:textId="77777777" w:rsidR="001C6269" w:rsidRDefault="001C1FAB" w:rsidP="001C6269">
      <w:r>
        <w:t>Moderator:  Michael Bowsher QC</w:t>
      </w:r>
    </w:p>
    <w:p w14:paraId="4894BA8F" w14:textId="158CC608" w:rsidR="001C6269" w:rsidRDefault="001C6269" w:rsidP="001C6269">
      <w:r>
        <w:t xml:space="preserve">  Pascal Friton, Blomstein</w:t>
      </w:r>
      <w:r w:rsidR="00305896">
        <w:t>, Berlin</w:t>
      </w:r>
    </w:p>
    <w:p w14:paraId="0CC5C915" w14:textId="5495DE0D" w:rsidR="001C6269" w:rsidRDefault="001C6269" w:rsidP="001C6269">
      <w:r>
        <w:t xml:space="preserve">  Vera Eiro, Linklaters</w:t>
      </w:r>
      <w:r w:rsidR="00305896">
        <w:t>, Lisbon</w:t>
      </w:r>
    </w:p>
    <w:p w14:paraId="1ABFE8E6" w14:textId="44392FA5" w:rsidR="001C6269" w:rsidRDefault="00F5544D" w:rsidP="001C6269">
      <w:r>
        <w:t xml:space="preserve">  John Pachter, </w:t>
      </w:r>
      <w:r w:rsidR="001C6269">
        <w:t>Smi</w:t>
      </w:r>
      <w:r w:rsidR="003F0EEA">
        <w:t xml:space="preserve">th Pachter </w:t>
      </w:r>
      <w:r w:rsidR="00305896">
        <w:t xml:space="preserve">McWhorter </w:t>
      </w:r>
      <w:r w:rsidR="005E38A9">
        <w:t>PLC</w:t>
      </w:r>
      <w:r w:rsidR="00305896">
        <w:t>, Tysons Corner, V</w:t>
      </w:r>
      <w:r w:rsidR="00E64235">
        <w:t>irginia</w:t>
      </w:r>
    </w:p>
    <w:p w14:paraId="4F5670DB" w14:textId="30567CC7" w:rsidR="001C6269" w:rsidRDefault="001C6269" w:rsidP="001C6269">
      <w:r>
        <w:t xml:space="preserve"> </w:t>
      </w:r>
      <w:r w:rsidR="00F5544D">
        <w:t xml:space="preserve"> Paul Khoury, Wiley Rein LLP</w:t>
      </w:r>
      <w:r w:rsidR="00305896">
        <w:t>, Washington, D.C.</w:t>
      </w:r>
    </w:p>
    <w:p w14:paraId="709FC753" w14:textId="77777777" w:rsidR="001C6269" w:rsidRDefault="001C1FAB" w:rsidP="001C6269">
      <w:r>
        <w:t xml:space="preserve">     </w:t>
      </w:r>
    </w:p>
    <w:p w14:paraId="3CAEA4E0" w14:textId="77777777" w:rsidR="001C6269" w:rsidRPr="00A850BB" w:rsidRDefault="001C6269" w:rsidP="001C6269">
      <w:pPr>
        <w:rPr>
          <w:b/>
          <w:sz w:val="28"/>
          <w:szCs w:val="28"/>
        </w:rPr>
      </w:pPr>
      <w:r w:rsidRPr="00A850BB">
        <w:rPr>
          <w:b/>
          <w:sz w:val="28"/>
          <w:szCs w:val="28"/>
        </w:rPr>
        <w:t>Panel IV:  Interactions between Public Procurement and Criminal and Civil Claims for Breach of Competition Law and Corruption (14:30-15:30)</w:t>
      </w:r>
    </w:p>
    <w:p w14:paraId="12F80A9B" w14:textId="2C9106B1" w:rsidR="001C6269" w:rsidRDefault="001C6269" w:rsidP="001C6269">
      <w:r>
        <w:t>Moderator:</w:t>
      </w:r>
      <w:r w:rsidR="001C1FAB">
        <w:t xml:space="preserve">  </w:t>
      </w:r>
      <w:r w:rsidR="00960ABB">
        <w:t>Professor Renato Nazzini, King’s College London</w:t>
      </w:r>
    </w:p>
    <w:p w14:paraId="50BB9EFE" w14:textId="52BA8F90" w:rsidR="001C1FAB" w:rsidRDefault="001C1FAB" w:rsidP="001C6269">
      <w:r>
        <w:t xml:space="preserve">   Professor </w:t>
      </w:r>
      <w:r w:rsidR="001C6269">
        <w:t>Alison Jones</w:t>
      </w:r>
      <w:r>
        <w:t>, King’s College London</w:t>
      </w:r>
    </w:p>
    <w:p w14:paraId="5A226A4B" w14:textId="417208C8" w:rsidR="00960ABB" w:rsidRDefault="00960ABB" w:rsidP="001C6269">
      <w:r>
        <w:t>Commentator: Eva Anderson, Transparency International</w:t>
      </w:r>
    </w:p>
    <w:p w14:paraId="4EC7BC5E" w14:textId="14F3E5F4" w:rsidR="00960ABB" w:rsidRDefault="008A7A72" w:rsidP="001C6269">
      <w:r>
        <w:tab/>
      </w:r>
      <w:r>
        <w:tab/>
        <w:t>Anna</w:t>
      </w:r>
      <w:r w:rsidR="00960ABB">
        <w:t xml:space="preserve"> Caroline M</w:t>
      </w:r>
      <w:r w:rsidR="00960ABB" w:rsidRPr="00960ABB">
        <w:t>ü</w:t>
      </w:r>
      <w:r w:rsidR="00960ABB">
        <w:t>ller, World Trade Organization</w:t>
      </w:r>
    </w:p>
    <w:p w14:paraId="022BE67F" w14:textId="77777777" w:rsidR="005E38A9" w:rsidRDefault="005E38A9" w:rsidP="001C6269"/>
    <w:p w14:paraId="777958B3" w14:textId="77777777" w:rsidR="001C6269" w:rsidRDefault="001C6269" w:rsidP="001C6269">
      <w:r>
        <w:t>Tea (15:30-16:00)</w:t>
      </w:r>
    </w:p>
    <w:p w14:paraId="054CBC3F" w14:textId="77777777" w:rsidR="001C6269" w:rsidRDefault="001C6269" w:rsidP="001C6269"/>
    <w:p w14:paraId="6BDE820B" w14:textId="77777777" w:rsidR="001C6269" w:rsidRPr="00A850BB" w:rsidRDefault="001C6269" w:rsidP="001C6269">
      <w:pPr>
        <w:rPr>
          <w:b/>
          <w:sz w:val="28"/>
          <w:szCs w:val="28"/>
        </w:rPr>
      </w:pPr>
      <w:r w:rsidRPr="00A850BB">
        <w:rPr>
          <w:b/>
          <w:sz w:val="28"/>
          <w:szCs w:val="28"/>
        </w:rPr>
        <w:t>Panel V:  Judges Panel -- on Competition, Corruption and Procurement (16:00-17:00)</w:t>
      </w:r>
    </w:p>
    <w:p w14:paraId="522FD2EF" w14:textId="77777777" w:rsidR="001C6269" w:rsidRDefault="001C6269" w:rsidP="001C6269"/>
    <w:p w14:paraId="0FBC0D3E" w14:textId="77777777" w:rsidR="001C6269" w:rsidRDefault="001C6269" w:rsidP="001C6269">
      <w:r>
        <w:t xml:space="preserve">Moderator:  </w:t>
      </w:r>
      <w:r w:rsidR="001C1FAB">
        <w:t>Michael Bowsher QC</w:t>
      </w:r>
    </w:p>
    <w:p w14:paraId="3C54C503" w14:textId="2B54AE98" w:rsidR="001C6269" w:rsidRPr="00BF13ED" w:rsidRDefault="001C6269" w:rsidP="001C6269">
      <w:pPr>
        <w:rPr>
          <w:u w:val="single"/>
        </w:rPr>
      </w:pPr>
      <w:r>
        <w:t xml:space="preserve">  </w:t>
      </w:r>
      <w:r w:rsidR="0036330A">
        <w:t xml:space="preserve">Professor </w:t>
      </w:r>
      <w:r>
        <w:t>Carl Baudenbacher</w:t>
      </w:r>
      <w:r w:rsidR="0036330A">
        <w:t>, f</w:t>
      </w:r>
      <w:r w:rsidR="0036330A" w:rsidRPr="0036330A">
        <w:rPr>
          <w:rFonts w:eastAsia="Times New Roman"/>
        </w:rPr>
        <w:t>ormer President of the EFTA Court, Monckton Chambers</w:t>
      </w:r>
    </w:p>
    <w:p w14:paraId="1B16D47E" w14:textId="0006ECEC" w:rsidR="001C6269" w:rsidRDefault="001C1FAB" w:rsidP="001C6269">
      <w:r>
        <w:t xml:space="preserve">  </w:t>
      </w:r>
      <w:r w:rsidR="001C6269">
        <w:t>Judge Katja Hoegh</w:t>
      </w:r>
      <w:r w:rsidR="005E38A9">
        <w:t xml:space="preserve">, </w:t>
      </w:r>
      <w:r w:rsidR="005E38A9" w:rsidRPr="005E38A9">
        <w:t>Chair, Østre Landsret (High Court of Eastern Denmark), Copenhagen</w:t>
      </w:r>
    </w:p>
    <w:p w14:paraId="55E2956D" w14:textId="1208C0C7" w:rsidR="001C6269" w:rsidRDefault="001C1FAB" w:rsidP="001C6269">
      <w:r>
        <w:t xml:space="preserve">  </w:t>
      </w:r>
      <w:bookmarkStart w:id="0" w:name="_GoBack"/>
      <w:r w:rsidR="00F92995">
        <w:t>Justice</w:t>
      </w:r>
      <w:r w:rsidR="00020A14">
        <w:t xml:space="preserve"> </w:t>
      </w:r>
      <w:r w:rsidR="00020A14" w:rsidRPr="00020A14">
        <w:t xml:space="preserve">Helena </w:t>
      </w:r>
      <w:proofErr w:type="spellStart"/>
      <w:r w:rsidR="00020A14" w:rsidRPr="00020A14">
        <w:t>Rosén</w:t>
      </w:r>
      <w:proofErr w:type="spellEnd"/>
      <w:r w:rsidR="00020A14" w:rsidRPr="00020A14">
        <w:t xml:space="preserve"> </w:t>
      </w:r>
      <w:proofErr w:type="spellStart"/>
      <w:r w:rsidR="00020A14" w:rsidRPr="00020A14">
        <w:t>Andersson</w:t>
      </w:r>
      <w:proofErr w:type="spellEnd"/>
      <w:r w:rsidR="001C6269">
        <w:t>, Swedish Supreme Administrative Court</w:t>
      </w:r>
    </w:p>
    <w:bookmarkEnd w:id="0"/>
    <w:p w14:paraId="708B6484" w14:textId="77777777" w:rsidR="001C1FAB" w:rsidRDefault="001C1FAB" w:rsidP="001C1FAB">
      <w:r>
        <w:t xml:space="preserve">  Judge Marc Steiner, </w:t>
      </w:r>
      <w:r w:rsidR="00F5544D">
        <w:t>Swiss Federal Administrative Court</w:t>
      </w:r>
    </w:p>
    <w:p w14:paraId="5FF703DE" w14:textId="1F4380D0" w:rsidR="00573226" w:rsidRDefault="001C1FAB" w:rsidP="00573226">
      <w:r>
        <w:t xml:space="preserve">  </w:t>
      </w:r>
      <w:r w:rsidR="001C6269">
        <w:t>Judge Christopher Vajda</w:t>
      </w:r>
      <w:r>
        <w:t>, Court of Justice for the European Union</w:t>
      </w:r>
    </w:p>
    <w:p w14:paraId="33B50348" w14:textId="77777777" w:rsidR="00C34941" w:rsidRDefault="00C34941" w:rsidP="00573226"/>
    <w:p w14:paraId="4B2E5806" w14:textId="1A5D538C" w:rsidR="001C6269" w:rsidRPr="00813958" w:rsidRDefault="00960ABB" w:rsidP="00573226">
      <w:r>
        <w:t>The conference will be followed by a reception in the Ante Room (adjoining the Moot Court)</w:t>
      </w:r>
    </w:p>
    <w:sectPr w:rsidR="001C6269" w:rsidRPr="00813958" w:rsidSect="00A322AA">
      <w:headerReference w:type="first" r:id="rId12"/>
      <w:pgSz w:w="12240" w:h="15840"/>
      <w:pgMar w:top="99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BE7648" w14:textId="77777777" w:rsidR="000A131B" w:rsidRDefault="000A131B" w:rsidP="00C670C5">
      <w:r>
        <w:separator/>
      </w:r>
    </w:p>
  </w:endnote>
  <w:endnote w:type="continuationSeparator" w:id="0">
    <w:p w14:paraId="18B8DDF5" w14:textId="77777777" w:rsidR="000A131B" w:rsidRDefault="000A131B" w:rsidP="00C67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2B8D5E" w14:textId="77777777" w:rsidR="000A131B" w:rsidRDefault="000A131B" w:rsidP="00C670C5">
      <w:r>
        <w:separator/>
      </w:r>
    </w:p>
  </w:footnote>
  <w:footnote w:type="continuationSeparator" w:id="0">
    <w:p w14:paraId="2E3DD073" w14:textId="77777777" w:rsidR="000A131B" w:rsidRDefault="000A131B" w:rsidP="00C670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019198" w14:textId="2EA7C11C" w:rsidR="00573226" w:rsidRDefault="00573226" w:rsidP="0057322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D7C7FD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579F3F33"/>
    <w:multiLevelType w:val="multilevel"/>
    <w:tmpl w:val="D28A9DF6"/>
    <w:name w:val="Default Numbering Scheme"/>
    <w:lvl w:ilvl="0">
      <w:start w:val="1"/>
      <w:numFmt w:val="upperRoman"/>
      <w:pStyle w:val="Heading1"/>
      <w:lvlText w:val="%1."/>
      <w:lvlJc w:val="left"/>
      <w:pPr>
        <w:tabs>
          <w:tab w:val="num" w:pos="720"/>
        </w:tabs>
        <w:ind w:left="720" w:hanging="720"/>
      </w:pPr>
      <w:rPr>
        <w:color w:val="010000"/>
        <w:u w:val="none"/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1440"/>
        </w:tabs>
        <w:ind w:left="1440" w:hanging="720"/>
      </w:pPr>
      <w:rPr>
        <w:color w:val="010000"/>
        <w:u w:val="none"/>
      </w:r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  <w:rPr>
        <w:color w:val="010000"/>
        <w:u w:val="none"/>
      </w:rPr>
    </w:lvl>
    <w:lvl w:ilvl="3">
      <w:start w:val="1"/>
      <w:numFmt w:val="lowerLetter"/>
      <w:pStyle w:val="Heading4"/>
      <w:lvlText w:val="%4."/>
      <w:lvlJc w:val="left"/>
      <w:pPr>
        <w:tabs>
          <w:tab w:val="num" w:pos="2880"/>
        </w:tabs>
        <w:ind w:left="2880" w:hanging="720"/>
      </w:pPr>
      <w:rPr>
        <w:color w:val="010000"/>
        <w:u w:val="none"/>
      </w:rPr>
    </w:lvl>
    <w:lvl w:ilvl="4">
      <w:start w:val="1"/>
      <w:numFmt w:val="lowerRoman"/>
      <w:pStyle w:val="Heading5"/>
      <w:lvlText w:val="(%5)"/>
      <w:lvlJc w:val="left"/>
      <w:pPr>
        <w:tabs>
          <w:tab w:val="num" w:pos="3600"/>
        </w:tabs>
        <w:ind w:left="3600" w:hanging="715"/>
      </w:pPr>
      <w:rPr>
        <w:color w:val="010000"/>
        <w:u w:val="none"/>
      </w:rPr>
    </w:lvl>
    <w:lvl w:ilvl="5">
      <w:start w:val="1"/>
      <w:numFmt w:val="lowerLetter"/>
      <w:pStyle w:val="Heading6"/>
      <w:lvlText w:val="(%6)"/>
      <w:lvlJc w:val="left"/>
      <w:pPr>
        <w:tabs>
          <w:tab w:val="num" w:pos="4325"/>
        </w:tabs>
        <w:ind w:left="4325" w:hanging="720"/>
      </w:pPr>
      <w:rPr>
        <w:color w:val="010000"/>
        <w:u w:val="none"/>
      </w:rPr>
    </w:lvl>
    <w:lvl w:ilvl="6">
      <w:start w:val="1"/>
      <w:numFmt w:val="upperRoman"/>
      <w:pStyle w:val="Heading7"/>
      <w:lvlText w:val="(%7)"/>
      <w:lvlJc w:val="left"/>
      <w:pPr>
        <w:tabs>
          <w:tab w:val="num" w:pos="5040"/>
        </w:tabs>
        <w:ind w:left="5040" w:hanging="720"/>
      </w:pPr>
      <w:rPr>
        <w:color w:val="010000"/>
        <w:u w:val="none"/>
      </w:rPr>
    </w:lvl>
    <w:lvl w:ilvl="7">
      <w:start w:val="1"/>
      <w:numFmt w:val="upperLetter"/>
      <w:pStyle w:val="Heading8"/>
      <w:lvlText w:val="(%8)"/>
      <w:lvlJc w:val="left"/>
      <w:pPr>
        <w:tabs>
          <w:tab w:val="num" w:pos="5760"/>
        </w:tabs>
        <w:ind w:left="5760" w:hanging="720"/>
      </w:pPr>
      <w:rPr>
        <w:color w:val="010000"/>
        <w:u w:val="none"/>
      </w:rPr>
    </w:lvl>
    <w:lvl w:ilvl="8">
      <w:start w:val="1"/>
      <w:numFmt w:val="decimal"/>
      <w:pStyle w:val="Heading9"/>
      <w:lvlText w:val="(%9)"/>
      <w:lvlJc w:val="left"/>
      <w:pPr>
        <w:tabs>
          <w:tab w:val="num" w:pos="6480"/>
        </w:tabs>
        <w:ind w:left="6480" w:hanging="720"/>
      </w:pPr>
      <w:rPr>
        <w:color w:val="010000"/>
        <w:u w:val="none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efaultNumberOfLevelsInTOCForThisScheme" w:val="3"/>
    <w:docVar w:name="DocIDAllPagesExceptFirst" w:val="True"/>
    <w:docVar w:name="DocIDAuthor" w:val="False"/>
    <w:docVar w:name="DocIDClientMatter" w:val="False"/>
    <w:docVar w:name="DocIDDate" w:val="False"/>
    <w:docVar w:name="DocIDDateText" w:val="False"/>
    <w:docVar w:name="DocIDLibrary" w:val="True"/>
    <w:docVar w:name="DocIDType" w:val="AllPagesExceptFirst"/>
    <w:docVar w:name="DocIDTypist" w:val="False"/>
    <w:docVar w:name="LastSchemeChoice" w:val="Default Numbering Scheme"/>
    <w:docVar w:name="LastSchemeUniqueID" w:val="131"/>
    <w:docVar w:name="LegacyDocIDRemoved" w:val="True"/>
    <w:docVar w:name="NumberingSchemeHasCustomTOCAttached" w:val="True"/>
    <w:docVar w:name="Option0True" w:val="False"/>
    <w:docVar w:name="Option1True" w:val="False"/>
    <w:docVar w:name="Option2True" w:val="False"/>
    <w:docVar w:name="Option3True" w:val="False"/>
    <w:docVar w:name="Option4True" w:val="False"/>
    <w:docVar w:name="StyleSeparatorCheck" w:val="True"/>
    <w:docVar w:name="TOCSchemeID" w:val="4"/>
  </w:docVars>
  <w:rsids>
    <w:rsidRoot w:val="008962BD"/>
    <w:rsid w:val="00020A14"/>
    <w:rsid w:val="00073443"/>
    <w:rsid w:val="00091C10"/>
    <w:rsid w:val="000A131B"/>
    <w:rsid w:val="000E0B12"/>
    <w:rsid w:val="000F0689"/>
    <w:rsid w:val="00110344"/>
    <w:rsid w:val="0016051F"/>
    <w:rsid w:val="001800FD"/>
    <w:rsid w:val="00195770"/>
    <w:rsid w:val="001C1FAB"/>
    <w:rsid w:val="001C6269"/>
    <w:rsid w:val="001E7FC7"/>
    <w:rsid w:val="00255B77"/>
    <w:rsid w:val="00284CCD"/>
    <w:rsid w:val="002F0C3F"/>
    <w:rsid w:val="00300B82"/>
    <w:rsid w:val="00305896"/>
    <w:rsid w:val="00321B9C"/>
    <w:rsid w:val="00330446"/>
    <w:rsid w:val="0036330A"/>
    <w:rsid w:val="00385F02"/>
    <w:rsid w:val="003C4B41"/>
    <w:rsid w:val="003D253B"/>
    <w:rsid w:val="003E21BA"/>
    <w:rsid w:val="003F0EEA"/>
    <w:rsid w:val="004207CB"/>
    <w:rsid w:val="00456192"/>
    <w:rsid w:val="00470390"/>
    <w:rsid w:val="004761F6"/>
    <w:rsid w:val="004F2CED"/>
    <w:rsid w:val="00526E0C"/>
    <w:rsid w:val="00556528"/>
    <w:rsid w:val="00573226"/>
    <w:rsid w:val="00590837"/>
    <w:rsid w:val="005A46AE"/>
    <w:rsid w:val="005E38A9"/>
    <w:rsid w:val="005E746D"/>
    <w:rsid w:val="00621716"/>
    <w:rsid w:val="0067624A"/>
    <w:rsid w:val="006C180A"/>
    <w:rsid w:val="006E4DBF"/>
    <w:rsid w:val="006E4E03"/>
    <w:rsid w:val="00702DC2"/>
    <w:rsid w:val="0073706D"/>
    <w:rsid w:val="00761A8E"/>
    <w:rsid w:val="0077727A"/>
    <w:rsid w:val="007C7E91"/>
    <w:rsid w:val="007E45DC"/>
    <w:rsid w:val="007E7E26"/>
    <w:rsid w:val="00802335"/>
    <w:rsid w:val="00813958"/>
    <w:rsid w:val="0083297E"/>
    <w:rsid w:val="008962BD"/>
    <w:rsid w:val="008A7A72"/>
    <w:rsid w:val="008C64A4"/>
    <w:rsid w:val="009135CE"/>
    <w:rsid w:val="00936669"/>
    <w:rsid w:val="00960ABB"/>
    <w:rsid w:val="00990762"/>
    <w:rsid w:val="009B472A"/>
    <w:rsid w:val="009C0571"/>
    <w:rsid w:val="00A322AA"/>
    <w:rsid w:val="00A83DF7"/>
    <w:rsid w:val="00A850BB"/>
    <w:rsid w:val="00AB5A09"/>
    <w:rsid w:val="00B4016E"/>
    <w:rsid w:val="00B416D1"/>
    <w:rsid w:val="00B51306"/>
    <w:rsid w:val="00B65244"/>
    <w:rsid w:val="00B66DEE"/>
    <w:rsid w:val="00B678E3"/>
    <w:rsid w:val="00BF13ED"/>
    <w:rsid w:val="00C34941"/>
    <w:rsid w:val="00C670C5"/>
    <w:rsid w:val="00CA5E00"/>
    <w:rsid w:val="00CC5DD1"/>
    <w:rsid w:val="00D449AA"/>
    <w:rsid w:val="00D52925"/>
    <w:rsid w:val="00DA7170"/>
    <w:rsid w:val="00DD2C42"/>
    <w:rsid w:val="00E23090"/>
    <w:rsid w:val="00E32452"/>
    <w:rsid w:val="00E64235"/>
    <w:rsid w:val="00E9252D"/>
    <w:rsid w:val="00F15C16"/>
    <w:rsid w:val="00F36436"/>
    <w:rsid w:val="00F5544D"/>
    <w:rsid w:val="00F61536"/>
    <w:rsid w:val="00F84552"/>
    <w:rsid w:val="00F92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7F03C3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0" w:unhideWhenUsed="0"/>
    <w:lsdException w:name="Closing" w:uiPriority="0"/>
    <w:lsdException w:name="Signature" w:uiPriority="0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/>
    <w:lsdException w:name="Date" w:uiPriority="0"/>
    <w:lsdException w:name="Body Text First Indent" w:uiPriority="0" w:qFormat="1"/>
    <w:lsdException w:name="Body Text 2" w:uiPriority="0" w:qFormat="1"/>
    <w:lsdException w:name="Block Text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A7170"/>
  </w:style>
  <w:style w:type="paragraph" w:styleId="Heading1">
    <w:name w:val="heading 1"/>
    <w:basedOn w:val="HeadingBase"/>
    <w:next w:val="BodyTextFirstIndent"/>
    <w:link w:val="Heading1Char"/>
    <w:qFormat/>
    <w:rsid w:val="009B472A"/>
    <w:pPr>
      <w:numPr>
        <w:numId w:val="1"/>
      </w:numPr>
      <w:spacing w:after="240"/>
      <w:outlineLvl w:val="0"/>
    </w:pPr>
    <w:rPr>
      <w:rFonts w:eastAsiaTheme="majorEastAsia"/>
      <w:bCs/>
      <w:color w:val="000000"/>
      <w:szCs w:val="28"/>
    </w:rPr>
  </w:style>
  <w:style w:type="paragraph" w:styleId="Heading2">
    <w:name w:val="heading 2"/>
    <w:basedOn w:val="HeadingBase"/>
    <w:next w:val="BodyTextFirstIndent"/>
    <w:link w:val="Heading2Char"/>
    <w:semiHidden/>
    <w:unhideWhenUsed/>
    <w:qFormat/>
    <w:rsid w:val="009B472A"/>
    <w:pPr>
      <w:numPr>
        <w:ilvl w:val="1"/>
        <w:numId w:val="1"/>
      </w:numPr>
      <w:spacing w:after="240"/>
      <w:outlineLvl w:val="1"/>
    </w:pPr>
    <w:rPr>
      <w:rFonts w:eastAsiaTheme="majorEastAsia"/>
      <w:bCs/>
      <w:color w:val="000000"/>
      <w:szCs w:val="26"/>
    </w:rPr>
  </w:style>
  <w:style w:type="paragraph" w:styleId="Heading3">
    <w:name w:val="heading 3"/>
    <w:basedOn w:val="HeadingBase"/>
    <w:next w:val="BodyTextFirstIndent"/>
    <w:link w:val="Heading3Char"/>
    <w:unhideWhenUsed/>
    <w:qFormat/>
    <w:rsid w:val="009B472A"/>
    <w:pPr>
      <w:numPr>
        <w:ilvl w:val="2"/>
        <w:numId w:val="1"/>
      </w:numPr>
      <w:spacing w:after="240"/>
      <w:outlineLvl w:val="2"/>
    </w:pPr>
    <w:rPr>
      <w:rFonts w:eastAsiaTheme="majorEastAsia"/>
      <w:bCs/>
      <w:color w:val="000000"/>
    </w:rPr>
  </w:style>
  <w:style w:type="paragraph" w:styleId="Heading4">
    <w:name w:val="heading 4"/>
    <w:basedOn w:val="HeadingBase"/>
    <w:next w:val="BodyTextFirstIndent"/>
    <w:link w:val="Heading4Char"/>
    <w:semiHidden/>
    <w:unhideWhenUsed/>
    <w:qFormat/>
    <w:rsid w:val="009B472A"/>
    <w:pPr>
      <w:numPr>
        <w:ilvl w:val="3"/>
        <w:numId w:val="1"/>
      </w:numPr>
      <w:spacing w:after="240"/>
      <w:outlineLvl w:val="3"/>
    </w:pPr>
    <w:rPr>
      <w:rFonts w:eastAsiaTheme="majorEastAsia"/>
      <w:bCs/>
      <w:iCs/>
      <w:color w:val="000000"/>
    </w:rPr>
  </w:style>
  <w:style w:type="paragraph" w:styleId="Heading5">
    <w:name w:val="heading 5"/>
    <w:basedOn w:val="HeadingBase"/>
    <w:next w:val="BodyTextFirstIndent"/>
    <w:link w:val="Heading5Char"/>
    <w:semiHidden/>
    <w:unhideWhenUsed/>
    <w:qFormat/>
    <w:rsid w:val="009B472A"/>
    <w:pPr>
      <w:numPr>
        <w:ilvl w:val="4"/>
        <w:numId w:val="1"/>
      </w:numPr>
      <w:spacing w:after="240"/>
      <w:outlineLvl w:val="4"/>
    </w:pPr>
    <w:rPr>
      <w:rFonts w:eastAsiaTheme="majorEastAsia"/>
      <w:color w:val="000000"/>
    </w:rPr>
  </w:style>
  <w:style w:type="paragraph" w:styleId="Heading6">
    <w:name w:val="heading 6"/>
    <w:basedOn w:val="HeadingBase"/>
    <w:next w:val="BodyTextFirstIndent"/>
    <w:link w:val="Heading6Char"/>
    <w:semiHidden/>
    <w:unhideWhenUsed/>
    <w:qFormat/>
    <w:rsid w:val="009B472A"/>
    <w:pPr>
      <w:numPr>
        <w:ilvl w:val="5"/>
        <w:numId w:val="1"/>
      </w:numPr>
      <w:spacing w:after="240"/>
      <w:outlineLvl w:val="5"/>
    </w:pPr>
    <w:rPr>
      <w:rFonts w:eastAsiaTheme="majorEastAsia"/>
      <w:iCs/>
      <w:color w:val="000000"/>
    </w:rPr>
  </w:style>
  <w:style w:type="paragraph" w:styleId="Heading7">
    <w:name w:val="heading 7"/>
    <w:basedOn w:val="HeadingBase"/>
    <w:next w:val="BodyTextFirstIndent"/>
    <w:link w:val="Heading7Char"/>
    <w:semiHidden/>
    <w:unhideWhenUsed/>
    <w:qFormat/>
    <w:rsid w:val="009B472A"/>
    <w:pPr>
      <w:numPr>
        <w:ilvl w:val="6"/>
        <w:numId w:val="1"/>
      </w:numPr>
      <w:spacing w:after="240"/>
      <w:outlineLvl w:val="6"/>
    </w:pPr>
    <w:rPr>
      <w:rFonts w:eastAsiaTheme="majorEastAsia"/>
      <w:iCs/>
      <w:color w:val="000000"/>
    </w:rPr>
  </w:style>
  <w:style w:type="paragraph" w:styleId="Heading8">
    <w:name w:val="heading 8"/>
    <w:basedOn w:val="HeadingBase"/>
    <w:next w:val="BodyTextFirstIndent"/>
    <w:link w:val="Heading8Char"/>
    <w:semiHidden/>
    <w:unhideWhenUsed/>
    <w:qFormat/>
    <w:rsid w:val="009B472A"/>
    <w:pPr>
      <w:numPr>
        <w:ilvl w:val="7"/>
        <w:numId w:val="1"/>
      </w:numPr>
      <w:spacing w:after="240"/>
      <w:outlineLvl w:val="7"/>
    </w:pPr>
    <w:rPr>
      <w:rFonts w:eastAsiaTheme="majorEastAsia"/>
      <w:color w:val="000000"/>
      <w:szCs w:val="20"/>
    </w:rPr>
  </w:style>
  <w:style w:type="paragraph" w:styleId="Heading9">
    <w:name w:val="heading 9"/>
    <w:basedOn w:val="HeadingBase"/>
    <w:next w:val="BodyTextFirstIndent"/>
    <w:link w:val="Heading9Char"/>
    <w:semiHidden/>
    <w:unhideWhenUsed/>
    <w:qFormat/>
    <w:rsid w:val="009B472A"/>
    <w:pPr>
      <w:numPr>
        <w:ilvl w:val="8"/>
        <w:numId w:val="1"/>
      </w:numPr>
      <w:spacing w:after="240"/>
      <w:outlineLvl w:val="8"/>
    </w:pPr>
    <w:rPr>
      <w:rFonts w:eastAsiaTheme="majorEastAsia"/>
      <w:iCs/>
      <w:color w:val="00000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670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335"/>
  </w:style>
  <w:style w:type="paragraph" w:styleId="Footer">
    <w:name w:val="footer"/>
    <w:basedOn w:val="Normal"/>
    <w:link w:val="FooterChar"/>
    <w:uiPriority w:val="99"/>
    <w:rsid w:val="00C670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2335"/>
  </w:style>
  <w:style w:type="character" w:customStyle="1" w:styleId="DocID">
    <w:name w:val="DocID"/>
    <w:basedOn w:val="DefaultParagraphFont"/>
    <w:uiPriority w:val="99"/>
    <w:semiHidden/>
    <w:rsid w:val="00073443"/>
    <w:rPr>
      <w:rFonts w:ascii="Arial" w:hAnsi="Arial"/>
      <w:sz w:val="16"/>
    </w:rPr>
  </w:style>
  <w:style w:type="character" w:customStyle="1" w:styleId="Heading1Char">
    <w:name w:val="Heading 1 Char"/>
    <w:basedOn w:val="DefaultParagraphFont"/>
    <w:link w:val="Heading1"/>
    <w:rsid w:val="00813958"/>
    <w:rPr>
      <w:rFonts w:eastAsiaTheme="majorEastAsia"/>
      <w:bCs/>
      <w:color w:val="000000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813958"/>
    <w:rPr>
      <w:rFonts w:eastAsiaTheme="majorEastAsia"/>
      <w:bCs/>
      <w:color w:val="000000"/>
      <w:szCs w:val="26"/>
    </w:rPr>
  </w:style>
  <w:style w:type="character" w:customStyle="1" w:styleId="Heading3Char">
    <w:name w:val="Heading 3 Char"/>
    <w:basedOn w:val="DefaultParagraphFont"/>
    <w:link w:val="Heading3"/>
    <w:rsid w:val="00813958"/>
    <w:rPr>
      <w:rFonts w:eastAsiaTheme="majorEastAsia"/>
      <w:bCs/>
      <w:color w:val="000000"/>
    </w:rPr>
  </w:style>
  <w:style w:type="character" w:customStyle="1" w:styleId="Heading4Char">
    <w:name w:val="Heading 4 Char"/>
    <w:basedOn w:val="DefaultParagraphFont"/>
    <w:link w:val="Heading4"/>
    <w:semiHidden/>
    <w:rsid w:val="00813958"/>
    <w:rPr>
      <w:rFonts w:eastAsiaTheme="majorEastAsia"/>
      <w:bCs/>
      <w:iCs/>
      <w:color w:val="000000"/>
    </w:rPr>
  </w:style>
  <w:style w:type="character" w:customStyle="1" w:styleId="Heading5Char">
    <w:name w:val="Heading 5 Char"/>
    <w:basedOn w:val="DefaultParagraphFont"/>
    <w:link w:val="Heading5"/>
    <w:semiHidden/>
    <w:rsid w:val="00813958"/>
    <w:rPr>
      <w:rFonts w:eastAsiaTheme="majorEastAsia"/>
      <w:color w:val="000000"/>
    </w:rPr>
  </w:style>
  <w:style w:type="character" w:customStyle="1" w:styleId="Heading6Char">
    <w:name w:val="Heading 6 Char"/>
    <w:basedOn w:val="DefaultParagraphFont"/>
    <w:link w:val="Heading6"/>
    <w:semiHidden/>
    <w:rsid w:val="00813958"/>
    <w:rPr>
      <w:rFonts w:eastAsiaTheme="majorEastAsia"/>
      <w:iCs/>
      <w:color w:val="000000"/>
    </w:rPr>
  </w:style>
  <w:style w:type="character" w:customStyle="1" w:styleId="Heading7Char">
    <w:name w:val="Heading 7 Char"/>
    <w:basedOn w:val="DefaultParagraphFont"/>
    <w:link w:val="Heading7"/>
    <w:semiHidden/>
    <w:rsid w:val="00813958"/>
    <w:rPr>
      <w:rFonts w:eastAsiaTheme="majorEastAsia"/>
      <w:iCs/>
      <w:color w:val="000000"/>
    </w:rPr>
  </w:style>
  <w:style w:type="character" w:customStyle="1" w:styleId="Heading8Char">
    <w:name w:val="Heading 8 Char"/>
    <w:basedOn w:val="DefaultParagraphFont"/>
    <w:link w:val="Heading8"/>
    <w:semiHidden/>
    <w:rsid w:val="00813958"/>
    <w:rPr>
      <w:rFonts w:eastAsiaTheme="majorEastAsia"/>
      <w:color w:val="00000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13958"/>
    <w:rPr>
      <w:rFonts w:eastAsiaTheme="majorEastAsia"/>
      <w:iCs/>
      <w:color w:val="000000"/>
      <w:szCs w:val="20"/>
    </w:rPr>
  </w:style>
  <w:style w:type="paragraph" w:styleId="BodyText">
    <w:name w:val="Body Text"/>
    <w:basedOn w:val="Normal"/>
    <w:link w:val="BodyTextChar"/>
    <w:qFormat/>
    <w:rsid w:val="009B472A"/>
    <w:pPr>
      <w:spacing w:after="240"/>
    </w:pPr>
    <w:rPr>
      <w:rFonts w:eastAsia="Times New Roman"/>
    </w:rPr>
  </w:style>
  <w:style w:type="character" w:customStyle="1" w:styleId="BodyTextChar">
    <w:name w:val="Body Text Char"/>
    <w:basedOn w:val="DefaultParagraphFont"/>
    <w:link w:val="BodyText"/>
    <w:rsid w:val="009B472A"/>
    <w:rPr>
      <w:rFonts w:eastAsia="Times New Roman"/>
    </w:rPr>
  </w:style>
  <w:style w:type="paragraph" w:styleId="BodyTextFirstIndent">
    <w:name w:val="Body Text First Indent"/>
    <w:basedOn w:val="BodyText"/>
    <w:link w:val="BodyTextFirstIndentChar"/>
    <w:qFormat/>
    <w:rsid w:val="009B472A"/>
    <w:pPr>
      <w:ind w:firstLine="720"/>
    </w:pPr>
  </w:style>
  <w:style w:type="character" w:customStyle="1" w:styleId="BodyTextFirstIndentChar">
    <w:name w:val="Body Text First Indent Char"/>
    <w:basedOn w:val="BodyTextChar"/>
    <w:link w:val="BodyTextFirstIndent"/>
    <w:rsid w:val="009B472A"/>
    <w:rPr>
      <w:rFonts w:eastAsia="Times New Roman"/>
    </w:rPr>
  </w:style>
  <w:style w:type="paragraph" w:customStyle="1" w:styleId="Address">
    <w:name w:val="Address"/>
    <w:basedOn w:val="Normal"/>
    <w:rsid w:val="009B472A"/>
    <w:rPr>
      <w:rFonts w:eastAsia="Times New Roman"/>
    </w:rPr>
  </w:style>
  <w:style w:type="paragraph" w:styleId="BlockText">
    <w:name w:val="Block Text"/>
    <w:basedOn w:val="Normal"/>
    <w:rsid w:val="009B472A"/>
    <w:pPr>
      <w:spacing w:after="240"/>
      <w:ind w:left="720" w:right="720"/>
    </w:pPr>
    <w:rPr>
      <w:rFonts w:eastAsia="Times New Roman"/>
    </w:rPr>
  </w:style>
  <w:style w:type="paragraph" w:customStyle="1" w:styleId="BlockText1">
    <w:name w:val="Block Text 1&quot;"/>
    <w:basedOn w:val="Normal"/>
    <w:rsid w:val="009B472A"/>
    <w:pPr>
      <w:spacing w:after="240"/>
      <w:ind w:left="1440" w:right="1440"/>
    </w:pPr>
    <w:rPr>
      <w:rFonts w:eastAsia="Times New Roman"/>
      <w:szCs w:val="20"/>
    </w:rPr>
  </w:style>
  <w:style w:type="paragraph" w:customStyle="1" w:styleId="BlockTextDS">
    <w:name w:val="Block Text DS"/>
    <w:basedOn w:val="Normal"/>
    <w:rsid w:val="009B472A"/>
    <w:pPr>
      <w:spacing w:line="480" w:lineRule="auto"/>
      <w:ind w:left="720" w:right="720"/>
    </w:pPr>
    <w:rPr>
      <w:rFonts w:eastAsia="Times New Roman"/>
      <w:szCs w:val="20"/>
    </w:rPr>
  </w:style>
  <w:style w:type="paragraph" w:styleId="BodyText2">
    <w:name w:val="Body Text 2"/>
    <w:basedOn w:val="Normal"/>
    <w:link w:val="BodyText2Char"/>
    <w:semiHidden/>
    <w:qFormat/>
    <w:rsid w:val="009B472A"/>
    <w:pPr>
      <w:spacing w:line="480" w:lineRule="auto"/>
    </w:pPr>
    <w:rPr>
      <w:rFonts w:eastAsia="Times New Roman"/>
    </w:rPr>
  </w:style>
  <w:style w:type="character" w:customStyle="1" w:styleId="BodyText2Char">
    <w:name w:val="Body Text 2 Char"/>
    <w:basedOn w:val="DefaultParagraphFont"/>
    <w:link w:val="BodyText2"/>
    <w:semiHidden/>
    <w:rsid w:val="009B472A"/>
    <w:rPr>
      <w:rFonts w:eastAsia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B472A"/>
    <w:pPr>
      <w:spacing w:after="120"/>
    </w:pPr>
    <w:rPr>
      <w:rFonts w:eastAsia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B472A"/>
    <w:rPr>
      <w:rFonts w:eastAsia="Times New Roman"/>
      <w:sz w:val="16"/>
      <w:szCs w:val="16"/>
    </w:rPr>
  </w:style>
  <w:style w:type="paragraph" w:customStyle="1" w:styleId="BodyTextDS">
    <w:name w:val="Body Text DS"/>
    <w:basedOn w:val="BodyText2"/>
    <w:rsid w:val="009B472A"/>
  </w:style>
  <w:style w:type="paragraph" w:customStyle="1" w:styleId="BodyTextFirstIndentDS">
    <w:name w:val="Body Text First Indent  DS"/>
    <w:basedOn w:val="Normal"/>
    <w:rsid w:val="009B472A"/>
    <w:pPr>
      <w:spacing w:line="480" w:lineRule="auto"/>
      <w:ind w:firstLine="720"/>
    </w:pPr>
    <w:rPr>
      <w:rFonts w:eastAsia="Times New Roman"/>
      <w:szCs w:val="20"/>
    </w:rPr>
  </w:style>
  <w:style w:type="paragraph" w:customStyle="1" w:styleId="BodyTextFirstIndent1">
    <w:name w:val="Body Text First Indent 1&quot;"/>
    <w:basedOn w:val="Normal"/>
    <w:rsid w:val="009B472A"/>
    <w:pPr>
      <w:spacing w:after="240"/>
      <w:ind w:firstLine="1440"/>
    </w:pPr>
    <w:rPr>
      <w:rFonts w:eastAsia="Times New Roman"/>
      <w:szCs w:val="20"/>
    </w:rPr>
  </w:style>
  <w:style w:type="paragraph" w:customStyle="1" w:styleId="BodyTextFirstIndent1DS">
    <w:name w:val="Body Text First Indent 1&quot; DS"/>
    <w:basedOn w:val="Normal"/>
    <w:unhideWhenUsed/>
    <w:rsid w:val="009B472A"/>
    <w:pPr>
      <w:spacing w:line="480" w:lineRule="auto"/>
      <w:ind w:firstLine="1440"/>
    </w:pPr>
    <w:rPr>
      <w:rFonts w:eastAsia="Times New Roman"/>
      <w:szCs w:val="20"/>
    </w:rPr>
  </w:style>
  <w:style w:type="paragraph" w:styleId="BodyTextIndent">
    <w:name w:val="Body Text Indent"/>
    <w:basedOn w:val="Normal"/>
    <w:link w:val="BodyTextIndentChar"/>
    <w:rsid w:val="009B472A"/>
    <w:pPr>
      <w:spacing w:after="240"/>
      <w:ind w:left="720"/>
    </w:pPr>
    <w:rPr>
      <w:rFonts w:eastAsia="Times New Roman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9B472A"/>
    <w:rPr>
      <w:rFonts w:eastAsia="Times New Roman"/>
      <w:szCs w:val="20"/>
    </w:rPr>
  </w:style>
  <w:style w:type="paragraph" w:customStyle="1" w:styleId="BodyTextIndent1">
    <w:name w:val="Body Text Indent 1&quot;"/>
    <w:basedOn w:val="Normal"/>
    <w:semiHidden/>
    <w:qFormat/>
    <w:rsid w:val="009B472A"/>
    <w:pPr>
      <w:spacing w:after="240"/>
      <w:ind w:left="1440"/>
    </w:pPr>
    <w:rPr>
      <w:rFonts w:eastAsia="Times New Roman"/>
      <w:szCs w:val="20"/>
    </w:rPr>
  </w:style>
  <w:style w:type="paragraph" w:customStyle="1" w:styleId="BodyTextIndent1DS">
    <w:name w:val="Body Text Indent 1&quot; DS"/>
    <w:basedOn w:val="Normal"/>
    <w:semiHidden/>
    <w:qFormat/>
    <w:rsid w:val="009B472A"/>
    <w:pPr>
      <w:spacing w:line="480" w:lineRule="auto"/>
      <w:ind w:left="1440"/>
    </w:pPr>
    <w:rPr>
      <w:rFonts w:eastAsia="Times New Roman"/>
      <w:szCs w:val="20"/>
    </w:rPr>
  </w:style>
  <w:style w:type="paragraph" w:styleId="Closing">
    <w:name w:val="Closing"/>
    <w:basedOn w:val="Normal"/>
    <w:link w:val="ClosingChar"/>
    <w:rsid w:val="009B472A"/>
    <w:pPr>
      <w:ind w:left="4320"/>
    </w:pPr>
    <w:rPr>
      <w:rFonts w:eastAsia="Times New Roman"/>
    </w:rPr>
  </w:style>
  <w:style w:type="character" w:customStyle="1" w:styleId="ClosingChar">
    <w:name w:val="Closing Char"/>
    <w:basedOn w:val="DefaultParagraphFont"/>
    <w:link w:val="Closing"/>
    <w:rsid w:val="009B472A"/>
    <w:rPr>
      <w:rFonts w:eastAsia="Times New Roman"/>
    </w:rPr>
  </w:style>
  <w:style w:type="paragraph" w:styleId="Date">
    <w:name w:val="Date"/>
    <w:basedOn w:val="Normal"/>
    <w:next w:val="Normal"/>
    <w:link w:val="DateChar"/>
    <w:rsid w:val="009B472A"/>
    <w:pPr>
      <w:spacing w:before="360" w:after="600"/>
      <w:ind w:left="4320"/>
    </w:pPr>
    <w:rPr>
      <w:rFonts w:eastAsia="Times New Roman"/>
      <w:szCs w:val="20"/>
    </w:rPr>
  </w:style>
  <w:style w:type="character" w:customStyle="1" w:styleId="DateChar">
    <w:name w:val="Date Char"/>
    <w:basedOn w:val="DefaultParagraphFont"/>
    <w:link w:val="Date"/>
    <w:rsid w:val="009B472A"/>
    <w:rPr>
      <w:rFonts w:eastAsia="Times New Roman"/>
      <w:szCs w:val="20"/>
    </w:rPr>
  </w:style>
  <w:style w:type="paragraph" w:customStyle="1" w:styleId="HangingIndent">
    <w:name w:val="Hanging Indent"/>
    <w:basedOn w:val="Normal"/>
    <w:rsid w:val="009B472A"/>
    <w:pPr>
      <w:spacing w:after="240"/>
      <w:ind w:left="2880" w:hanging="2880"/>
    </w:pPr>
    <w:rPr>
      <w:rFonts w:eastAsia="Times New Roman"/>
    </w:rPr>
  </w:style>
  <w:style w:type="paragraph" w:customStyle="1" w:styleId="HeadingBase">
    <w:name w:val="Heading Base"/>
    <w:basedOn w:val="Normal"/>
    <w:next w:val="Normal"/>
    <w:uiPriority w:val="99"/>
    <w:semiHidden/>
    <w:rsid w:val="009B472A"/>
    <w:rPr>
      <w:rFonts w:eastAsia="Times New Roman"/>
    </w:rPr>
  </w:style>
  <w:style w:type="paragraph" w:styleId="ListBullet">
    <w:name w:val="List Bullet"/>
    <w:basedOn w:val="Normal"/>
    <w:rsid w:val="009B472A"/>
    <w:pPr>
      <w:numPr>
        <w:numId w:val="4"/>
      </w:numPr>
    </w:pPr>
    <w:rPr>
      <w:rFonts w:eastAsia="Times New Roman"/>
    </w:rPr>
  </w:style>
  <w:style w:type="paragraph" w:styleId="Signature">
    <w:name w:val="Signature"/>
    <w:basedOn w:val="Normal"/>
    <w:link w:val="SignatureChar"/>
    <w:rsid w:val="009B472A"/>
    <w:pPr>
      <w:ind w:left="4320"/>
    </w:pPr>
    <w:rPr>
      <w:rFonts w:eastAsia="Times New Roman"/>
    </w:rPr>
  </w:style>
  <w:style w:type="character" w:customStyle="1" w:styleId="SignatureChar">
    <w:name w:val="Signature Char"/>
    <w:basedOn w:val="DefaultParagraphFont"/>
    <w:link w:val="Signature"/>
    <w:rsid w:val="009B472A"/>
    <w:rPr>
      <w:rFonts w:eastAsia="Times New Roman"/>
    </w:rPr>
  </w:style>
  <w:style w:type="paragraph" w:customStyle="1" w:styleId="SignatureByLine">
    <w:name w:val="SignatureByLine"/>
    <w:basedOn w:val="Normal"/>
    <w:unhideWhenUsed/>
    <w:rsid w:val="009B472A"/>
    <w:pPr>
      <w:ind w:left="4766"/>
    </w:pPr>
    <w:rPr>
      <w:rFonts w:cstheme="minorBidi"/>
    </w:rPr>
  </w:style>
  <w:style w:type="paragraph" w:styleId="Title">
    <w:name w:val="Title"/>
    <w:basedOn w:val="Normal"/>
    <w:link w:val="TitleChar"/>
    <w:rsid w:val="009B472A"/>
    <w:pPr>
      <w:keepNext/>
      <w:spacing w:after="240"/>
      <w:jc w:val="center"/>
    </w:pPr>
    <w:rPr>
      <w:rFonts w:eastAsia="Times New Roman" w:cs="Arial"/>
      <w:bCs/>
      <w:kern w:val="28"/>
      <w:szCs w:val="32"/>
    </w:rPr>
  </w:style>
  <w:style w:type="character" w:customStyle="1" w:styleId="TitleChar">
    <w:name w:val="Title Char"/>
    <w:basedOn w:val="DefaultParagraphFont"/>
    <w:link w:val="Title"/>
    <w:rsid w:val="009B472A"/>
    <w:rPr>
      <w:rFonts w:eastAsia="Times New Roman" w:cs="Arial"/>
      <w:bCs/>
      <w:kern w:val="28"/>
      <w:szCs w:val="32"/>
    </w:rPr>
  </w:style>
  <w:style w:type="paragraph" w:customStyle="1" w:styleId="TitleBold">
    <w:name w:val="Title Bold"/>
    <w:basedOn w:val="Normal"/>
    <w:qFormat/>
    <w:rsid w:val="009B472A"/>
    <w:pPr>
      <w:keepNext/>
      <w:spacing w:after="240"/>
      <w:jc w:val="center"/>
    </w:pPr>
    <w:rPr>
      <w:rFonts w:eastAsia="Times New Roman"/>
      <w:b/>
      <w:szCs w:val="20"/>
    </w:rPr>
  </w:style>
  <w:style w:type="paragraph" w:customStyle="1" w:styleId="TitleLeft">
    <w:name w:val="Title Left"/>
    <w:basedOn w:val="Normal"/>
    <w:rsid w:val="009B472A"/>
    <w:pPr>
      <w:keepNext/>
      <w:spacing w:after="240"/>
    </w:pPr>
    <w:rPr>
      <w:rFonts w:eastAsia="Times New Roman"/>
      <w:szCs w:val="20"/>
    </w:rPr>
  </w:style>
  <w:style w:type="paragraph" w:customStyle="1" w:styleId="TitleCenteredforTOC1">
    <w:name w:val="TitleCenteredforTOC1"/>
    <w:basedOn w:val="Normal"/>
    <w:next w:val="Normal"/>
    <w:uiPriority w:val="4"/>
    <w:qFormat/>
    <w:rsid w:val="009B472A"/>
    <w:pPr>
      <w:keepNext/>
      <w:spacing w:after="240"/>
      <w:jc w:val="center"/>
      <w:outlineLvl w:val="0"/>
    </w:pPr>
    <w:rPr>
      <w:rFonts w:eastAsia="Times New Roman"/>
    </w:rPr>
  </w:style>
  <w:style w:type="paragraph" w:customStyle="1" w:styleId="HeadingBody1">
    <w:name w:val="HeadingBody 1"/>
    <w:basedOn w:val="Normal"/>
    <w:next w:val="BodyTextFirstIndent"/>
    <w:link w:val="HeadingBody1Char"/>
    <w:uiPriority w:val="49"/>
    <w:semiHidden/>
    <w:rsid w:val="00813958"/>
    <w:pPr>
      <w:spacing w:after="240"/>
      <w:ind w:left="720" w:hanging="720"/>
    </w:pPr>
    <w:rPr>
      <w:rFonts w:eastAsiaTheme="majorEastAsia"/>
      <w:szCs w:val="28"/>
    </w:rPr>
  </w:style>
  <w:style w:type="character" w:customStyle="1" w:styleId="HeadingBody1Char">
    <w:name w:val="HeadingBody 1 Char"/>
    <w:basedOn w:val="Heading1Char"/>
    <w:link w:val="HeadingBody1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2">
    <w:name w:val="HeadingBody 2"/>
    <w:basedOn w:val="Normal"/>
    <w:next w:val="BodyTextFirstIndent"/>
    <w:link w:val="HeadingBody2Char"/>
    <w:uiPriority w:val="49"/>
    <w:semiHidden/>
    <w:rsid w:val="00813958"/>
    <w:pPr>
      <w:spacing w:after="240"/>
      <w:ind w:left="1440" w:hanging="720"/>
    </w:pPr>
    <w:rPr>
      <w:rFonts w:eastAsiaTheme="majorEastAsia"/>
      <w:szCs w:val="28"/>
    </w:rPr>
  </w:style>
  <w:style w:type="character" w:customStyle="1" w:styleId="HeadingBody2Char">
    <w:name w:val="HeadingBody 2 Char"/>
    <w:basedOn w:val="Heading1Char"/>
    <w:link w:val="HeadingBody2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3">
    <w:name w:val="HeadingBody 3"/>
    <w:basedOn w:val="Normal"/>
    <w:next w:val="BodyTextFirstIndent"/>
    <w:link w:val="HeadingBody3Char"/>
    <w:uiPriority w:val="49"/>
    <w:semiHidden/>
    <w:rsid w:val="00813958"/>
    <w:pPr>
      <w:spacing w:after="240"/>
      <w:ind w:left="2160" w:hanging="720"/>
    </w:pPr>
    <w:rPr>
      <w:rFonts w:eastAsiaTheme="majorEastAsia"/>
      <w:szCs w:val="28"/>
    </w:rPr>
  </w:style>
  <w:style w:type="character" w:customStyle="1" w:styleId="HeadingBody3Char">
    <w:name w:val="HeadingBody 3 Char"/>
    <w:basedOn w:val="Heading1Char"/>
    <w:link w:val="HeadingBody3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4">
    <w:name w:val="HeadingBody 4"/>
    <w:basedOn w:val="Normal"/>
    <w:next w:val="BodyTextFirstIndent"/>
    <w:link w:val="HeadingBody4Char"/>
    <w:uiPriority w:val="49"/>
    <w:semiHidden/>
    <w:rsid w:val="00813958"/>
    <w:pPr>
      <w:spacing w:after="240"/>
      <w:ind w:left="2880" w:hanging="720"/>
    </w:pPr>
    <w:rPr>
      <w:rFonts w:eastAsiaTheme="majorEastAsia"/>
      <w:szCs w:val="28"/>
    </w:rPr>
  </w:style>
  <w:style w:type="character" w:customStyle="1" w:styleId="HeadingBody4Char">
    <w:name w:val="HeadingBody 4 Char"/>
    <w:basedOn w:val="Heading1Char"/>
    <w:link w:val="HeadingBody4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5">
    <w:name w:val="HeadingBody 5"/>
    <w:basedOn w:val="Normal"/>
    <w:next w:val="BodyTextFirstIndent"/>
    <w:link w:val="HeadingBody5Char"/>
    <w:uiPriority w:val="49"/>
    <w:semiHidden/>
    <w:rsid w:val="00813958"/>
    <w:pPr>
      <w:spacing w:after="240"/>
      <w:ind w:left="3600" w:hanging="715"/>
    </w:pPr>
    <w:rPr>
      <w:rFonts w:eastAsiaTheme="majorEastAsia"/>
      <w:szCs w:val="28"/>
    </w:rPr>
  </w:style>
  <w:style w:type="character" w:customStyle="1" w:styleId="HeadingBody5Char">
    <w:name w:val="HeadingBody 5 Char"/>
    <w:basedOn w:val="Heading1Char"/>
    <w:link w:val="HeadingBody5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6">
    <w:name w:val="HeadingBody 6"/>
    <w:basedOn w:val="Normal"/>
    <w:next w:val="BodyTextFirstIndent"/>
    <w:link w:val="HeadingBody6Char"/>
    <w:uiPriority w:val="49"/>
    <w:semiHidden/>
    <w:rsid w:val="00813958"/>
    <w:pPr>
      <w:spacing w:after="240"/>
      <w:ind w:left="4325" w:hanging="720"/>
    </w:pPr>
    <w:rPr>
      <w:rFonts w:eastAsiaTheme="majorEastAsia"/>
      <w:szCs w:val="28"/>
    </w:rPr>
  </w:style>
  <w:style w:type="character" w:customStyle="1" w:styleId="HeadingBody6Char">
    <w:name w:val="HeadingBody 6 Char"/>
    <w:basedOn w:val="Heading1Char"/>
    <w:link w:val="HeadingBody6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7">
    <w:name w:val="HeadingBody 7"/>
    <w:basedOn w:val="Normal"/>
    <w:next w:val="BodyTextFirstIndent"/>
    <w:link w:val="HeadingBody7Char"/>
    <w:uiPriority w:val="49"/>
    <w:semiHidden/>
    <w:rsid w:val="00813958"/>
    <w:pPr>
      <w:spacing w:after="240"/>
      <w:ind w:left="5040" w:hanging="720"/>
    </w:pPr>
    <w:rPr>
      <w:rFonts w:eastAsiaTheme="majorEastAsia"/>
      <w:szCs w:val="28"/>
    </w:rPr>
  </w:style>
  <w:style w:type="character" w:customStyle="1" w:styleId="HeadingBody7Char">
    <w:name w:val="HeadingBody 7 Char"/>
    <w:basedOn w:val="Heading1Char"/>
    <w:link w:val="HeadingBody7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8">
    <w:name w:val="HeadingBody 8"/>
    <w:basedOn w:val="Normal"/>
    <w:next w:val="BodyTextFirstIndent"/>
    <w:link w:val="HeadingBody8Char"/>
    <w:uiPriority w:val="49"/>
    <w:semiHidden/>
    <w:rsid w:val="00813958"/>
    <w:pPr>
      <w:spacing w:after="240"/>
      <w:ind w:left="5760" w:hanging="720"/>
    </w:pPr>
    <w:rPr>
      <w:rFonts w:eastAsiaTheme="majorEastAsia"/>
      <w:szCs w:val="28"/>
    </w:rPr>
  </w:style>
  <w:style w:type="character" w:customStyle="1" w:styleId="HeadingBody8Char">
    <w:name w:val="HeadingBody 8 Char"/>
    <w:basedOn w:val="Heading1Char"/>
    <w:link w:val="HeadingBody8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9">
    <w:name w:val="HeadingBody 9"/>
    <w:basedOn w:val="Normal"/>
    <w:next w:val="BodyTextFirstIndent"/>
    <w:link w:val="HeadingBody9Char"/>
    <w:uiPriority w:val="49"/>
    <w:semiHidden/>
    <w:rsid w:val="00813958"/>
    <w:pPr>
      <w:spacing w:after="240"/>
      <w:ind w:left="6480" w:hanging="720"/>
    </w:pPr>
    <w:rPr>
      <w:rFonts w:eastAsiaTheme="majorEastAsia"/>
      <w:szCs w:val="28"/>
    </w:rPr>
  </w:style>
  <w:style w:type="character" w:customStyle="1" w:styleId="HeadingBody9Char">
    <w:name w:val="HeadingBody 9 Char"/>
    <w:basedOn w:val="Heading1Char"/>
    <w:link w:val="HeadingBody9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Disclaimer">
    <w:name w:val="Disclaimer"/>
    <w:basedOn w:val="Normal"/>
    <w:uiPriority w:val="99"/>
    <w:semiHidden/>
    <w:qFormat/>
    <w:rsid w:val="00D52925"/>
    <w:pPr>
      <w:ind w:left="-495"/>
      <w:jc w:val="both"/>
    </w:pPr>
    <w:rPr>
      <w:rFonts w:ascii="Arial" w:eastAsia="Times New Roman" w:hAnsi="Arial"/>
      <w:color w:val="5A6672"/>
      <w:sz w:val="16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DA7170"/>
    <w:pPr>
      <w:keepNext/>
      <w:keepLines/>
      <w:numPr>
        <w:numId w:val="0"/>
      </w:numPr>
      <w:spacing w:before="480" w:after="0"/>
      <w:jc w:val="center"/>
      <w:outlineLvl w:val="9"/>
    </w:pPr>
    <w:rPr>
      <w:rFonts w:ascii="Times New Roman Bold" w:hAnsi="Times New Roman Bold" w:cstheme="majorBidi"/>
      <w:b/>
      <w:caps/>
      <w:color w:val="auto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rsid w:val="00CC5DD1"/>
    <w:pPr>
      <w:spacing w:before="120"/>
    </w:pPr>
    <w:rPr>
      <w:rFonts w:eastAsiaTheme="majorEastAsia" w:cstheme="majorBidi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62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2BD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unhideWhenUsed/>
    <w:rsid w:val="008962B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962BD"/>
    <w:pPr>
      <w:spacing w:after="0"/>
      <w:ind w:left="360" w:firstLine="360"/>
    </w:pPr>
    <w:rPr>
      <w:rFonts w:eastAsiaTheme="minorHAnsi"/>
      <w:szCs w:val="24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962BD"/>
    <w:rPr>
      <w:rFonts w:eastAsia="Times New Roman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962B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962B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962B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962BD"/>
    <w:rPr>
      <w:sz w:val="16"/>
      <w:szCs w:val="16"/>
    </w:rPr>
  </w:style>
  <w:style w:type="character" w:styleId="BookTitle">
    <w:name w:val="Book Title"/>
    <w:basedOn w:val="DefaultParagraphFont"/>
    <w:uiPriority w:val="33"/>
    <w:rsid w:val="008962BD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962BD"/>
    <w:pPr>
      <w:spacing w:after="200"/>
    </w:pPr>
    <w:rPr>
      <w:b/>
      <w:bCs/>
      <w:color w:val="4F81BD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962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62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62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62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62BD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962BD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962BD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962BD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962BD"/>
  </w:style>
  <w:style w:type="character" w:styleId="Emphasis">
    <w:name w:val="Emphasis"/>
    <w:basedOn w:val="DefaultParagraphFont"/>
    <w:uiPriority w:val="20"/>
    <w:rsid w:val="008962BD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962B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962B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962BD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962BD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8962BD"/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962BD"/>
    <w:rPr>
      <w:color w:val="8000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962B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962B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62BD"/>
    <w:rPr>
      <w:sz w:val="20"/>
      <w:szCs w:val="20"/>
    </w:rPr>
  </w:style>
  <w:style w:type="character" w:styleId="HTMLAcronym">
    <w:name w:val="HTML Acronym"/>
    <w:basedOn w:val="DefaultParagraphFont"/>
    <w:uiPriority w:val="99"/>
    <w:semiHidden/>
    <w:unhideWhenUsed/>
    <w:rsid w:val="008962BD"/>
  </w:style>
  <w:style w:type="paragraph" w:styleId="HTMLAddress">
    <w:name w:val="HTML Address"/>
    <w:basedOn w:val="Normal"/>
    <w:link w:val="HTMLAddressChar"/>
    <w:uiPriority w:val="99"/>
    <w:semiHidden/>
    <w:unhideWhenUsed/>
    <w:rsid w:val="008962BD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962BD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962BD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962BD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962BD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962BD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962BD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962BD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962BD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962BD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962BD"/>
    <w:rPr>
      <w:i/>
      <w:iCs/>
    </w:rPr>
  </w:style>
  <w:style w:type="character" w:styleId="Hyperlink">
    <w:name w:val="Hyperlink"/>
    <w:basedOn w:val="DefaultParagraphFont"/>
    <w:uiPriority w:val="99"/>
    <w:unhideWhenUsed/>
    <w:rsid w:val="008962BD"/>
    <w:rPr>
      <w:color w:val="0000F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962BD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962BD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962BD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962BD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962BD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962BD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962BD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962BD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962BD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962BD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rsid w:val="008962BD"/>
    <w:rPr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rsid w:val="008962B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62BD"/>
    <w:rPr>
      <w:b/>
      <w:bCs/>
      <w:i/>
      <w:iCs/>
      <w:color w:val="4F81BD" w:themeColor="accent1"/>
    </w:rPr>
  </w:style>
  <w:style w:type="character" w:styleId="IntenseReference">
    <w:name w:val="Intense Reference"/>
    <w:basedOn w:val="DefaultParagraphFont"/>
    <w:uiPriority w:val="32"/>
    <w:rsid w:val="008962BD"/>
    <w:rPr>
      <w:b/>
      <w:bCs/>
      <w:smallCaps/>
      <w:color w:val="C0504D" w:themeColor="accent2"/>
      <w:spacing w:val="5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8962BD"/>
  </w:style>
  <w:style w:type="paragraph" w:styleId="MacroText">
    <w:name w:val="macro"/>
    <w:link w:val="MacroTextChar"/>
    <w:uiPriority w:val="99"/>
    <w:semiHidden/>
    <w:unhideWhenUsed/>
    <w:rsid w:val="008962B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962BD"/>
    <w:rPr>
      <w:rFonts w:ascii="Consolas" w:hAnsi="Consolas" w:cs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962B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962BD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rsid w:val="008962BD"/>
  </w:style>
  <w:style w:type="paragraph" w:styleId="NormalWeb">
    <w:name w:val="Normal (Web)"/>
    <w:basedOn w:val="Normal"/>
    <w:uiPriority w:val="99"/>
    <w:semiHidden/>
    <w:unhideWhenUsed/>
    <w:rsid w:val="008962BD"/>
  </w:style>
  <w:style w:type="paragraph" w:styleId="NormalIndent">
    <w:name w:val="Normal Indent"/>
    <w:basedOn w:val="Normal"/>
    <w:uiPriority w:val="99"/>
    <w:semiHidden/>
    <w:unhideWhenUsed/>
    <w:rsid w:val="008962B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962BD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962BD"/>
  </w:style>
  <w:style w:type="character" w:styleId="PageNumber">
    <w:name w:val="page number"/>
    <w:basedOn w:val="DefaultParagraphFont"/>
    <w:uiPriority w:val="99"/>
    <w:semiHidden/>
    <w:unhideWhenUsed/>
    <w:rsid w:val="008962BD"/>
  </w:style>
  <w:style w:type="character" w:styleId="PlaceholderText">
    <w:name w:val="Placeholder Text"/>
    <w:basedOn w:val="DefaultParagraphFont"/>
    <w:uiPriority w:val="99"/>
    <w:semiHidden/>
    <w:rsid w:val="008962BD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962BD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962BD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rsid w:val="008962B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962BD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962B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962BD"/>
  </w:style>
  <w:style w:type="character" w:styleId="Strong">
    <w:name w:val="Strong"/>
    <w:basedOn w:val="DefaultParagraphFont"/>
    <w:uiPriority w:val="22"/>
    <w:rsid w:val="008962BD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rsid w:val="008962B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962BD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SubtleEmphasis">
    <w:name w:val="Subtle Emphasis"/>
    <w:basedOn w:val="DefaultParagraphFont"/>
    <w:uiPriority w:val="19"/>
    <w:rsid w:val="008962BD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rsid w:val="008962BD"/>
    <w:rPr>
      <w:smallCaps/>
      <w:color w:val="C0504D" w:themeColor="accent2"/>
      <w:u w:val="single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962BD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962BD"/>
  </w:style>
  <w:style w:type="paragraph" w:styleId="TOC1">
    <w:name w:val="toc 1"/>
    <w:basedOn w:val="Normal"/>
    <w:next w:val="Normal"/>
    <w:autoRedefine/>
    <w:uiPriority w:val="39"/>
    <w:semiHidden/>
    <w:unhideWhenUsed/>
    <w:rsid w:val="008962B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962B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962B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962B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962BD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962BD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962B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962BD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962BD"/>
    <w:pPr>
      <w:spacing w:after="100"/>
      <w:ind w:left="19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00B8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0" w:unhideWhenUsed="0"/>
    <w:lsdException w:name="Closing" w:uiPriority="0"/>
    <w:lsdException w:name="Signature" w:uiPriority="0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/>
    <w:lsdException w:name="Date" w:uiPriority="0"/>
    <w:lsdException w:name="Body Text First Indent" w:uiPriority="0" w:qFormat="1"/>
    <w:lsdException w:name="Body Text 2" w:uiPriority="0" w:qFormat="1"/>
    <w:lsdException w:name="Block Text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A7170"/>
  </w:style>
  <w:style w:type="paragraph" w:styleId="Heading1">
    <w:name w:val="heading 1"/>
    <w:basedOn w:val="HeadingBase"/>
    <w:next w:val="BodyTextFirstIndent"/>
    <w:link w:val="Heading1Char"/>
    <w:qFormat/>
    <w:rsid w:val="009B472A"/>
    <w:pPr>
      <w:numPr>
        <w:numId w:val="1"/>
      </w:numPr>
      <w:spacing w:after="240"/>
      <w:outlineLvl w:val="0"/>
    </w:pPr>
    <w:rPr>
      <w:rFonts w:eastAsiaTheme="majorEastAsia"/>
      <w:bCs/>
      <w:color w:val="000000"/>
      <w:szCs w:val="28"/>
    </w:rPr>
  </w:style>
  <w:style w:type="paragraph" w:styleId="Heading2">
    <w:name w:val="heading 2"/>
    <w:basedOn w:val="HeadingBase"/>
    <w:next w:val="BodyTextFirstIndent"/>
    <w:link w:val="Heading2Char"/>
    <w:semiHidden/>
    <w:unhideWhenUsed/>
    <w:qFormat/>
    <w:rsid w:val="009B472A"/>
    <w:pPr>
      <w:numPr>
        <w:ilvl w:val="1"/>
        <w:numId w:val="1"/>
      </w:numPr>
      <w:spacing w:after="240"/>
      <w:outlineLvl w:val="1"/>
    </w:pPr>
    <w:rPr>
      <w:rFonts w:eastAsiaTheme="majorEastAsia"/>
      <w:bCs/>
      <w:color w:val="000000"/>
      <w:szCs w:val="26"/>
    </w:rPr>
  </w:style>
  <w:style w:type="paragraph" w:styleId="Heading3">
    <w:name w:val="heading 3"/>
    <w:basedOn w:val="HeadingBase"/>
    <w:next w:val="BodyTextFirstIndent"/>
    <w:link w:val="Heading3Char"/>
    <w:unhideWhenUsed/>
    <w:qFormat/>
    <w:rsid w:val="009B472A"/>
    <w:pPr>
      <w:numPr>
        <w:ilvl w:val="2"/>
        <w:numId w:val="1"/>
      </w:numPr>
      <w:spacing w:after="240"/>
      <w:outlineLvl w:val="2"/>
    </w:pPr>
    <w:rPr>
      <w:rFonts w:eastAsiaTheme="majorEastAsia"/>
      <w:bCs/>
      <w:color w:val="000000"/>
    </w:rPr>
  </w:style>
  <w:style w:type="paragraph" w:styleId="Heading4">
    <w:name w:val="heading 4"/>
    <w:basedOn w:val="HeadingBase"/>
    <w:next w:val="BodyTextFirstIndent"/>
    <w:link w:val="Heading4Char"/>
    <w:semiHidden/>
    <w:unhideWhenUsed/>
    <w:qFormat/>
    <w:rsid w:val="009B472A"/>
    <w:pPr>
      <w:numPr>
        <w:ilvl w:val="3"/>
        <w:numId w:val="1"/>
      </w:numPr>
      <w:spacing w:after="240"/>
      <w:outlineLvl w:val="3"/>
    </w:pPr>
    <w:rPr>
      <w:rFonts w:eastAsiaTheme="majorEastAsia"/>
      <w:bCs/>
      <w:iCs/>
      <w:color w:val="000000"/>
    </w:rPr>
  </w:style>
  <w:style w:type="paragraph" w:styleId="Heading5">
    <w:name w:val="heading 5"/>
    <w:basedOn w:val="HeadingBase"/>
    <w:next w:val="BodyTextFirstIndent"/>
    <w:link w:val="Heading5Char"/>
    <w:semiHidden/>
    <w:unhideWhenUsed/>
    <w:qFormat/>
    <w:rsid w:val="009B472A"/>
    <w:pPr>
      <w:numPr>
        <w:ilvl w:val="4"/>
        <w:numId w:val="1"/>
      </w:numPr>
      <w:spacing w:after="240"/>
      <w:outlineLvl w:val="4"/>
    </w:pPr>
    <w:rPr>
      <w:rFonts w:eastAsiaTheme="majorEastAsia"/>
      <w:color w:val="000000"/>
    </w:rPr>
  </w:style>
  <w:style w:type="paragraph" w:styleId="Heading6">
    <w:name w:val="heading 6"/>
    <w:basedOn w:val="HeadingBase"/>
    <w:next w:val="BodyTextFirstIndent"/>
    <w:link w:val="Heading6Char"/>
    <w:semiHidden/>
    <w:unhideWhenUsed/>
    <w:qFormat/>
    <w:rsid w:val="009B472A"/>
    <w:pPr>
      <w:numPr>
        <w:ilvl w:val="5"/>
        <w:numId w:val="1"/>
      </w:numPr>
      <w:spacing w:after="240"/>
      <w:outlineLvl w:val="5"/>
    </w:pPr>
    <w:rPr>
      <w:rFonts w:eastAsiaTheme="majorEastAsia"/>
      <w:iCs/>
      <w:color w:val="000000"/>
    </w:rPr>
  </w:style>
  <w:style w:type="paragraph" w:styleId="Heading7">
    <w:name w:val="heading 7"/>
    <w:basedOn w:val="HeadingBase"/>
    <w:next w:val="BodyTextFirstIndent"/>
    <w:link w:val="Heading7Char"/>
    <w:semiHidden/>
    <w:unhideWhenUsed/>
    <w:qFormat/>
    <w:rsid w:val="009B472A"/>
    <w:pPr>
      <w:numPr>
        <w:ilvl w:val="6"/>
        <w:numId w:val="1"/>
      </w:numPr>
      <w:spacing w:after="240"/>
      <w:outlineLvl w:val="6"/>
    </w:pPr>
    <w:rPr>
      <w:rFonts w:eastAsiaTheme="majorEastAsia"/>
      <w:iCs/>
      <w:color w:val="000000"/>
    </w:rPr>
  </w:style>
  <w:style w:type="paragraph" w:styleId="Heading8">
    <w:name w:val="heading 8"/>
    <w:basedOn w:val="HeadingBase"/>
    <w:next w:val="BodyTextFirstIndent"/>
    <w:link w:val="Heading8Char"/>
    <w:semiHidden/>
    <w:unhideWhenUsed/>
    <w:qFormat/>
    <w:rsid w:val="009B472A"/>
    <w:pPr>
      <w:numPr>
        <w:ilvl w:val="7"/>
        <w:numId w:val="1"/>
      </w:numPr>
      <w:spacing w:after="240"/>
      <w:outlineLvl w:val="7"/>
    </w:pPr>
    <w:rPr>
      <w:rFonts w:eastAsiaTheme="majorEastAsia"/>
      <w:color w:val="000000"/>
      <w:szCs w:val="20"/>
    </w:rPr>
  </w:style>
  <w:style w:type="paragraph" w:styleId="Heading9">
    <w:name w:val="heading 9"/>
    <w:basedOn w:val="HeadingBase"/>
    <w:next w:val="BodyTextFirstIndent"/>
    <w:link w:val="Heading9Char"/>
    <w:semiHidden/>
    <w:unhideWhenUsed/>
    <w:qFormat/>
    <w:rsid w:val="009B472A"/>
    <w:pPr>
      <w:numPr>
        <w:ilvl w:val="8"/>
        <w:numId w:val="1"/>
      </w:numPr>
      <w:spacing w:after="240"/>
      <w:outlineLvl w:val="8"/>
    </w:pPr>
    <w:rPr>
      <w:rFonts w:eastAsiaTheme="majorEastAsia"/>
      <w:iCs/>
      <w:color w:val="00000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670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335"/>
  </w:style>
  <w:style w:type="paragraph" w:styleId="Footer">
    <w:name w:val="footer"/>
    <w:basedOn w:val="Normal"/>
    <w:link w:val="FooterChar"/>
    <w:uiPriority w:val="99"/>
    <w:rsid w:val="00C670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2335"/>
  </w:style>
  <w:style w:type="character" w:customStyle="1" w:styleId="DocID">
    <w:name w:val="DocID"/>
    <w:basedOn w:val="DefaultParagraphFont"/>
    <w:uiPriority w:val="99"/>
    <w:semiHidden/>
    <w:rsid w:val="00073443"/>
    <w:rPr>
      <w:rFonts w:ascii="Arial" w:hAnsi="Arial"/>
      <w:sz w:val="16"/>
    </w:rPr>
  </w:style>
  <w:style w:type="character" w:customStyle="1" w:styleId="Heading1Char">
    <w:name w:val="Heading 1 Char"/>
    <w:basedOn w:val="DefaultParagraphFont"/>
    <w:link w:val="Heading1"/>
    <w:rsid w:val="00813958"/>
    <w:rPr>
      <w:rFonts w:eastAsiaTheme="majorEastAsia"/>
      <w:bCs/>
      <w:color w:val="000000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813958"/>
    <w:rPr>
      <w:rFonts w:eastAsiaTheme="majorEastAsia"/>
      <w:bCs/>
      <w:color w:val="000000"/>
      <w:szCs w:val="26"/>
    </w:rPr>
  </w:style>
  <w:style w:type="character" w:customStyle="1" w:styleId="Heading3Char">
    <w:name w:val="Heading 3 Char"/>
    <w:basedOn w:val="DefaultParagraphFont"/>
    <w:link w:val="Heading3"/>
    <w:rsid w:val="00813958"/>
    <w:rPr>
      <w:rFonts w:eastAsiaTheme="majorEastAsia"/>
      <w:bCs/>
      <w:color w:val="000000"/>
    </w:rPr>
  </w:style>
  <w:style w:type="character" w:customStyle="1" w:styleId="Heading4Char">
    <w:name w:val="Heading 4 Char"/>
    <w:basedOn w:val="DefaultParagraphFont"/>
    <w:link w:val="Heading4"/>
    <w:semiHidden/>
    <w:rsid w:val="00813958"/>
    <w:rPr>
      <w:rFonts w:eastAsiaTheme="majorEastAsia"/>
      <w:bCs/>
      <w:iCs/>
      <w:color w:val="000000"/>
    </w:rPr>
  </w:style>
  <w:style w:type="character" w:customStyle="1" w:styleId="Heading5Char">
    <w:name w:val="Heading 5 Char"/>
    <w:basedOn w:val="DefaultParagraphFont"/>
    <w:link w:val="Heading5"/>
    <w:semiHidden/>
    <w:rsid w:val="00813958"/>
    <w:rPr>
      <w:rFonts w:eastAsiaTheme="majorEastAsia"/>
      <w:color w:val="000000"/>
    </w:rPr>
  </w:style>
  <w:style w:type="character" w:customStyle="1" w:styleId="Heading6Char">
    <w:name w:val="Heading 6 Char"/>
    <w:basedOn w:val="DefaultParagraphFont"/>
    <w:link w:val="Heading6"/>
    <w:semiHidden/>
    <w:rsid w:val="00813958"/>
    <w:rPr>
      <w:rFonts w:eastAsiaTheme="majorEastAsia"/>
      <w:iCs/>
      <w:color w:val="000000"/>
    </w:rPr>
  </w:style>
  <w:style w:type="character" w:customStyle="1" w:styleId="Heading7Char">
    <w:name w:val="Heading 7 Char"/>
    <w:basedOn w:val="DefaultParagraphFont"/>
    <w:link w:val="Heading7"/>
    <w:semiHidden/>
    <w:rsid w:val="00813958"/>
    <w:rPr>
      <w:rFonts w:eastAsiaTheme="majorEastAsia"/>
      <w:iCs/>
      <w:color w:val="000000"/>
    </w:rPr>
  </w:style>
  <w:style w:type="character" w:customStyle="1" w:styleId="Heading8Char">
    <w:name w:val="Heading 8 Char"/>
    <w:basedOn w:val="DefaultParagraphFont"/>
    <w:link w:val="Heading8"/>
    <w:semiHidden/>
    <w:rsid w:val="00813958"/>
    <w:rPr>
      <w:rFonts w:eastAsiaTheme="majorEastAsia"/>
      <w:color w:val="00000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13958"/>
    <w:rPr>
      <w:rFonts w:eastAsiaTheme="majorEastAsia"/>
      <w:iCs/>
      <w:color w:val="000000"/>
      <w:szCs w:val="20"/>
    </w:rPr>
  </w:style>
  <w:style w:type="paragraph" w:styleId="BodyText">
    <w:name w:val="Body Text"/>
    <w:basedOn w:val="Normal"/>
    <w:link w:val="BodyTextChar"/>
    <w:qFormat/>
    <w:rsid w:val="009B472A"/>
    <w:pPr>
      <w:spacing w:after="240"/>
    </w:pPr>
    <w:rPr>
      <w:rFonts w:eastAsia="Times New Roman"/>
    </w:rPr>
  </w:style>
  <w:style w:type="character" w:customStyle="1" w:styleId="BodyTextChar">
    <w:name w:val="Body Text Char"/>
    <w:basedOn w:val="DefaultParagraphFont"/>
    <w:link w:val="BodyText"/>
    <w:rsid w:val="009B472A"/>
    <w:rPr>
      <w:rFonts w:eastAsia="Times New Roman"/>
    </w:rPr>
  </w:style>
  <w:style w:type="paragraph" w:styleId="BodyTextFirstIndent">
    <w:name w:val="Body Text First Indent"/>
    <w:basedOn w:val="BodyText"/>
    <w:link w:val="BodyTextFirstIndentChar"/>
    <w:qFormat/>
    <w:rsid w:val="009B472A"/>
    <w:pPr>
      <w:ind w:firstLine="720"/>
    </w:pPr>
  </w:style>
  <w:style w:type="character" w:customStyle="1" w:styleId="BodyTextFirstIndentChar">
    <w:name w:val="Body Text First Indent Char"/>
    <w:basedOn w:val="BodyTextChar"/>
    <w:link w:val="BodyTextFirstIndent"/>
    <w:rsid w:val="009B472A"/>
    <w:rPr>
      <w:rFonts w:eastAsia="Times New Roman"/>
    </w:rPr>
  </w:style>
  <w:style w:type="paragraph" w:customStyle="1" w:styleId="Address">
    <w:name w:val="Address"/>
    <w:basedOn w:val="Normal"/>
    <w:rsid w:val="009B472A"/>
    <w:rPr>
      <w:rFonts w:eastAsia="Times New Roman"/>
    </w:rPr>
  </w:style>
  <w:style w:type="paragraph" w:styleId="BlockText">
    <w:name w:val="Block Text"/>
    <w:basedOn w:val="Normal"/>
    <w:rsid w:val="009B472A"/>
    <w:pPr>
      <w:spacing w:after="240"/>
      <w:ind w:left="720" w:right="720"/>
    </w:pPr>
    <w:rPr>
      <w:rFonts w:eastAsia="Times New Roman"/>
    </w:rPr>
  </w:style>
  <w:style w:type="paragraph" w:customStyle="1" w:styleId="BlockText1">
    <w:name w:val="Block Text 1&quot;"/>
    <w:basedOn w:val="Normal"/>
    <w:rsid w:val="009B472A"/>
    <w:pPr>
      <w:spacing w:after="240"/>
      <w:ind w:left="1440" w:right="1440"/>
    </w:pPr>
    <w:rPr>
      <w:rFonts w:eastAsia="Times New Roman"/>
      <w:szCs w:val="20"/>
    </w:rPr>
  </w:style>
  <w:style w:type="paragraph" w:customStyle="1" w:styleId="BlockTextDS">
    <w:name w:val="Block Text DS"/>
    <w:basedOn w:val="Normal"/>
    <w:rsid w:val="009B472A"/>
    <w:pPr>
      <w:spacing w:line="480" w:lineRule="auto"/>
      <w:ind w:left="720" w:right="720"/>
    </w:pPr>
    <w:rPr>
      <w:rFonts w:eastAsia="Times New Roman"/>
      <w:szCs w:val="20"/>
    </w:rPr>
  </w:style>
  <w:style w:type="paragraph" w:styleId="BodyText2">
    <w:name w:val="Body Text 2"/>
    <w:basedOn w:val="Normal"/>
    <w:link w:val="BodyText2Char"/>
    <w:semiHidden/>
    <w:qFormat/>
    <w:rsid w:val="009B472A"/>
    <w:pPr>
      <w:spacing w:line="480" w:lineRule="auto"/>
    </w:pPr>
    <w:rPr>
      <w:rFonts w:eastAsia="Times New Roman"/>
    </w:rPr>
  </w:style>
  <w:style w:type="character" w:customStyle="1" w:styleId="BodyText2Char">
    <w:name w:val="Body Text 2 Char"/>
    <w:basedOn w:val="DefaultParagraphFont"/>
    <w:link w:val="BodyText2"/>
    <w:semiHidden/>
    <w:rsid w:val="009B472A"/>
    <w:rPr>
      <w:rFonts w:eastAsia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B472A"/>
    <w:pPr>
      <w:spacing w:after="120"/>
    </w:pPr>
    <w:rPr>
      <w:rFonts w:eastAsia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B472A"/>
    <w:rPr>
      <w:rFonts w:eastAsia="Times New Roman"/>
      <w:sz w:val="16"/>
      <w:szCs w:val="16"/>
    </w:rPr>
  </w:style>
  <w:style w:type="paragraph" w:customStyle="1" w:styleId="BodyTextDS">
    <w:name w:val="Body Text DS"/>
    <w:basedOn w:val="BodyText2"/>
    <w:rsid w:val="009B472A"/>
  </w:style>
  <w:style w:type="paragraph" w:customStyle="1" w:styleId="BodyTextFirstIndentDS">
    <w:name w:val="Body Text First Indent  DS"/>
    <w:basedOn w:val="Normal"/>
    <w:rsid w:val="009B472A"/>
    <w:pPr>
      <w:spacing w:line="480" w:lineRule="auto"/>
      <w:ind w:firstLine="720"/>
    </w:pPr>
    <w:rPr>
      <w:rFonts w:eastAsia="Times New Roman"/>
      <w:szCs w:val="20"/>
    </w:rPr>
  </w:style>
  <w:style w:type="paragraph" w:customStyle="1" w:styleId="BodyTextFirstIndent1">
    <w:name w:val="Body Text First Indent 1&quot;"/>
    <w:basedOn w:val="Normal"/>
    <w:rsid w:val="009B472A"/>
    <w:pPr>
      <w:spacing w:after="240"/>
      <w:ind w:firstLine="1440"/>
    </w:pPr>
    <w:rPr>
      <w:rFonts w:eastAsia="Times New Roman"/>
      <w:szCs w:val="20"/>
    </w:rPr>
  </w:style>
  <w:style w:type="paragraph" w:customStyle="1" w:styleId="BodyTextFirstIndent1DS">
    <w:name w:val="Body Text First Indent 1&quot; DS"/>
    <w:basedOn w:val="Normal"/>
    <w:unhideWhenUsed/>
    <w:rsid w:val="009B472A"/>
    <w:pPr>
      <w:spacing w:line="480" w:lineRule="auto"/>
      <w:ind w:firstLine="1440"/>
    </w:pPr>
    <w:rPr>
      <w:rFonts w:eastAsia="Times New Roman"/>
      <w:szCs w:val="20"/>
    </w:rPr>
  </w:style>
  <w:style w:type="paragraph" w:styleId="BodyTextIndent">
    <w:name w:val="Body Text Indent"/>
    <w:basedOn w:val="Normal"/>
    <w:link w:val="BodyTextIndentChar"/>
    <w:rsid w:val="009B472A"/>
    <w:pPr>
      <w:spacing w:after="240"/>
      <w:ind w:left="720"/>
    </w:pPr>
    <w:rPr>
      <w:rFonts w:eastAsia="Times New Roman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9B472A"/>
    <w:rPr>
      <w:rFonts w:eastAsia="Times New Roman"/>
      <w:szCs w:val="20"/>
    </w:rPr>
  </w:style>
  <w:style w:type="paragraph" w:customStyle="1" w:styleId="BodyTextIndent1">
    <w:name w:val="Body Text Indent 1&quot;"/>
    <w:basedOn w:val="Normal"/>
    <w:semiHidden/>
    <w:qFormat/>
    <w:rsid w:val="009B472A"/>
    <w:pPr>
      <w:spacing w:after="240"/>
      <w:ind w:left="1440"/>
    </w:pPr>
    <w:rPr>
      <w:rFonts w:eastAsia="Times New Roman"/>
      <w:szCs w:val="20"/>
    </w:rPr>
  </w:style>
  <w:style w:type="paragraph" w:customStyle="1" w:styleId="BodyTextIndent1DS">
    <w:name w:val="Body Text Indent 1&quot; DS"/>
    <w:basedOn w:val="Normal"/>
    <w:semiHidden/>
    <w:qFormat/>
    <w:rsid w:val="009B472A"/>
    <w:pPr>
      <w:spacing w:line="480" w:lineRule="auto"/>
      <w:ind w:left="1440"/>
    </w:pPr>
    <w:rPr>
      <w:rFonts w:eastAsia="Times New Roman"/>
      <w:szCs w:val="20"/>
    </w:rPr>
  </w:style>
  <w:style w:type="paragraph" w:styleId="Closing">
    <w:name w:val="Closing"/>
    <w:basedOn w:val="Normal"/>
    <w:link w:val="ClosingChar"/>
    <w:rsid w:val="009B472A"/>
    <w:pPr>
      <w:ind w:left="4320"/>
    </w:pPr>
    <w:rPr>
      <w:rFonts w:eastAsia="Times New Roman"/>
    </w:rPr>
  </w:style>
  <w:style w:type="character" w:customStyle="1" w:styleId="ClosingChar">
    <w:name w:val="Closing Char"/>
    <w:basedOn w:val="DefaultParagraphFont"/>
    <w:link w:val="Closing"/>
    <w:rsid w:val="009B472A"/>
    <w:rPr>
      <w:rFonts w:eastAsia="Times New Roman"/>
    </w:rPr>
  </w:style>
  <w:style w:type="paragraph" w:styleId="Date">
    <w:name w:val="Date"/>
    <w:basedOn w:val="Normal"/>
    <w:next w:val="Normal"/>
    <w:link w:val="DateChar"/>
    <w:rsid w:val="009B472A"/>
    <w:pPr>
      <w:spacing w:before="360" w:after="600"/>
      <w:ind w:left="4320"/>
    </w:pPr>
    <w:rPr>
      <w:rFonts w:eastAsia="Times New Roman"/>
      <w:szCs w:val="20"/>
    </w:rPr>
  </w:style>
  <w:style w:type="character" w:customStyle="1" w:styleId="DateChar">
    <w:name w:val="Date Char"/>
    <w:basedOn w:val="DefaultParagraphFont"/>
    <w:link w:val="Date"/>
    <w:rsid w:val="009B472A"/>
    <w:rPr>
      <w:rFonts w:eastAsia="Times New Roman"/>
      <w:szCs w:val="20"/>
    </w:rPr>
  </w:style>
  <w:style w:type="paragraph" w:customStyle="1" w:styleId="HangingIndent">
    <w:name w:val="Hanging Indent"/>
    <w:basedOn w:val="Normal"/>
    <w:rsid w:val="009B472A"/>
    <w:pPr>
      <w:spacing w:after="240"/>
      <w:ind w:left="2880" w:hanging="2880"/>
    </w:pPr>
    <w:rPr>
      <w:rFonts w:eastAsia="Times New Roman"/>
    </w:rPr>
  </w:style>
  <w:style w:type="paragraph" w:customStyle="1" w:styleId="HeadingBase">
    <w:name w:val="Heading Base"/>
    <w:basedOn w:val="Normal"/>
    <w:next w:val="Normal"/>
    <w:uiPriority w:val="99"/>
    <w:semiHidden/>
    <w:rsid w:val="009B472A"/>
    <w:rPr>
      <w:rFonts w:eastAsia="Times New Roman"/>
    </w:rPr>
  </w:style>
  <w:style w:type="paragraph" w:styleId="ListBullet">
    <w:name w:val="List Bullet"/>
    <w:basedOn w:val="Normal"/>
    <w:rsid w:val="009B472A"/>
    <w:pPr>
      <w:numPr>
        <w:numId w:val="4"/>
      </w:numPr>
    </w:pPr>
    <w:rPr>
      <w:rFonts w:eastAsia="Times New Roman"/>
    </w:rPr>
  </w:style>
  <w:style w:type="paragraph" w:styleId="Signature">
    <w:name w:val="Signature"/>
    <w:basedOn w:val="Normal"/>
    <w:link w:val="SignatureChar"/>
    <w:rsid w:val="009B472A"/>
    <w:pPr>
      <w:ind w:left="4320"/>
    </w:pPr>
    <w:rPr>
      <w:rFonts w:eastAsia="Times New Roman"/>
    </w:rPr>
  </w:style>
  <w:style w:type="character" w:customStyle="1" w:styleId="SignatureChar">
    <w:name w:val="Signature Char"/>
    <w:basedOn w:val="DefaultParagraphFont"/>
    <w:link w:val="Signature"/>
    <w:rsid w:val="009B472A"/>
    <w:rPr>
      <w:rFonts w:eastAsia="Times New Roman"/>
    </w:rPr>
  </w:style>
  <w:style w:type="paragraph" w:customStyle="1" w:styleId="SignatureByLine">
    <w:name w:val="SignatureByLine"/>
    <w:basedOn w:val="Normal"/>
    <w:unhideWhenUsed/>
    <w:rsid w:val="009B472A"/>
    <w:pPr>
      <w:ind w:left="4766"/>
    </w:pPr>
    <w:rPr>
      <w:rFonts w:cstheme="minorBidi"/>
    </w:rPr>
  </w:style>
  <w:style w:type="paragraph" w:styleId="Title">
    <w:name w:val="Title"/>
    <w:basedOn w:val="Normal"/>
    <w:link w:val="TitleChar"/>
    <w:rsid w:val="009B472A"/>
    <w:pPr>
      <w:keepNext/>
      <w:spacing w:after="240"/>
      <w:jc w:val="center"/>
    </w:pPr>
    <w:rPr>
      <w:rFonts w:eastAsia="Times New Roman" w:cs="Arial"/>
      <w:bCs/>
      <w:kern w:val="28"/>
      <w:szCs w:val="32"/>
    </w:rPr>
  </w:style>
  <w:style w:type="character" w:customStyle="1" w:styleId="TitleChar">
    <w:name w:val="Title Char"/>
    <w:basedOn w:val="DefaultParagraphFont"/>
    <w:link w:val="Title"/>
    <w:rsid w:val="009B472A"/>
    <w:rPr>
      <w:rFonts w:eastAsia="Times New Roman" w:cs="Arial"/>
      <w:bCs/>
      <w:kern w:val="28"/>
      <w:szCs w:val="32"/>
    </w:rPr>
  </w:style>
  <w:style w:type="paragraph" w:customStyle="1" w:styleId="TitleBold">
    <w:name w:val="Title Bold"/>
    <w:basedOn w:val="Normal"/>
    <w:qFormat/>
    <w:rsid w:val="009B472A"/>
    <w:pPr>
      <w:keepNext/>
      <w:spacing w:after="240"/>
      <w:jc w:val="center"/>
    </w:pPr>
    <w:rPr>
      <w:rFonts w:eastAsia="Times New Roman"/>
      <w:b/>
      <w:szCs w:val="20"/>
    </w:rPr>
  </w:style>
  <w:style w:type="paragraph" w:customStyle="1" w:styleId="TitleLeft">
    <w:name w:val="Title Left"/>
    <w:basedOn w:val="Normal"/>
    <w:rsid w:val="009B472A"/>
    <w:pPr>
      <w:keepNext/>
      <w:spacing w:after="240"/>
    </w:pPr>
    <w:rPr>
      <w:rFonts w:eastAsia="Times New Roman"/>
      <w:szCs w:val="20"/>
    </w:rPr>
  </w:style>
  <w:style w:type="paragraph" w:customStyle="1" w:styleId="TitleCenteredforTOC1">
    <w:name w:val="TitleCenteredforTOC1"/>
    <w:basedOn w:val="Normal"/>
    <w:next w:val="Normal"/>
    <w:uiPriority w:val="4"/>
    <w:qFormat/>
    <w:rsid w:val="009B472A"/>
    <w:pPr>
      <w:keepNext/>
      <w:spacing w:after="240"/>
      <w:jc w:val="center"/>
      <w:outlineLvl w:val="0"/>
    </w:pPr>
    <w:rPr>
      <w:rFonts w:eastAsia="Times New Roman"/>
    </w:rPr>
  </w:style>
  <w:style w:type="paragraph" w:customStyle="1" w:styleId="HeadingBody1">
    <w:name w:val="HeadingBody 1"/>
    <w:basedOn w:val="Normal"/>
    <w:next w:val="BodyTextFirstIndent"/>
    <w:link w:val="HeadingBody1Char"/>
    <w:uiPriority w:val="49"/>
    <w:semiHidden/>
    <w:rsid w:val="00813958"/>
    <w:pPr>
      <w:spacing w:after="240"/>
      <w:ind w:left="720" w:hanging="720"/>
    </w:pPr>
    <w:rPr>
      <w:rFonts w:eastAsiaTheme="majorEastAsia"/>
      <w:szCs w:val="28"/>
    </w:rPr>
  </w:style>
  <w:style w:type="character" w:customStyle="1" w:styleId="HeadingBody1Char">
    <w:name w:val="HeadingBody 1 Char"/>
    <w:basedOn w:val="Heading1Char"/>
    <w:link w:val="HeadingBody1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2">
    <w:name w:val="HeadingBody 2"/>
    <w:basedOn w:val="Normal"/>
    <w:next w:val="BodyTextFirstIndent"/>
    <w:link w:val="HeadingBody2Char"/>
    <w:uiPriority w:val="49"/>
    <w:semiHidden/>
    <w:rsid w:val="00813958"/>
    <w:pPr>
      <w:spacing w:after="240"/>
      <w:ind w:left="1440" w:hanging="720"/>
    </w:pPr>
    <w:rPr>
      <w:rFonts w:eastAsiaTheme="majorEastAsia"/>
      <w:szCs w:val="28"/>
    </w:rPr>
  </w:style>
  <w:style w:type="character" w:customStyle="1" w:styleId="HeadingBody2Char">
    <w:name w:val="HeadingBody 2 Char"/>
    <w:basedOn w:val="Heading1Char"/>
    <w:link w:val="HeadingBody2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3">
    <w:name w:val="HeadingBody 3"/>
    <w:basedOn w:val="Normal"/>
    <w:next w:val="BodyTextFirstIndent"/>
    <w:link w:val="HeadingBody3Char"/>
    <w:uiPriority w:val="49"/>
    <w:semiHidden/>
    <w:rsid w:val="00813958"/>
    <w:pPr>
      <w:spacing w:after="240"/>
      <w:ind w:left="2160" w:hanging="720"/>
    </w:pPr>
    <w:rPr>
      <w:rFonts w:eastAsiaTheme="majorEastAsia"/>
      <w:szCs w:val="28"/>
    </w:rPr>
  </w:style>
  <w:style w:type="character" w:customStyle="1" w:styleId="HeadingBody3Char">
    <w:name w:val="HeadingBody 3 Char"/>
    <w:basedOn w:val="Heading1Char"/>
    <w:link w:val="HeadingBody3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4">
    <w:name w:val="HeadingBody 4"/>
    <w:basedOn w:val="Normal"/>
    <w:next w:val="BodyTextFirstIndent"/>
    <w:link w:val="HeadingBody4Char"/>
    <w:uiPriority w:val="49"/>
    <w:semiHidden/>
    <w:rsid w:val="00813958"/>
    <w:pPr>
      <w:spacing w:after="240"/>
      <w:ind w:left="2880" w:hanging="720"/>
    </w:pPr>
    <w:rPr>
      <w:rFonts w:eastAsiaTheme="majorEastAsia"/>
      <w:szCs w:val="28"/>
    </w:rPr>
  </w:style>
  <w:style w:type="character" w:customStyle="1" w:styleId="HeadingBody4Char">
    <w:name w:val="HeadingBody 4 Char"/>
    <w:basedOn w:val="Heading1Char"/>
    <w:link w:val="HeadingBody4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5">
    <w:name w:val="HeadingBody 5"/>
    <w:basedOn w:val="Normal"/>
    <w:next w:val="BodyTextFirstIndent"/>
    <w:link w:val="HeadingBody5Char"/>
    <w:uiPriority w:val="49"/>
    <w:semiHidden/>
    <w:rsid w:val="00813958"/>
    <w:pPr>
      <w:spacing w:after="240"/>
      <w:ind w:left="3600" w:hanging="715"/>
    </w:pPr>
    <w:rPr>
      <w:rFonts w:eastAsiaTheme="majorEastAsia"/>
      <w:szCs w:val="28"/>
    </w:rPr>
  </w:style>
  <w:style w:type="character" w:customStyle="1" w:styleId="HeadingBody5Char">
    <w:name w:val="HeadingBody 5 Char"/>
    <w:basedOn w:val="Heading1Char"/>
    <w:link w:val="HeadingBody5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6">
    <w:name w:val="HeadingBody 6"/>
    <w:basedOn w:val="Normal"/>
    <w:next w:val="BodyTextFirstIndent"/>
    <w:link w:val="HeadingBody6Char"/>
    <w:uiPriority w:val="49"/>
    <w:semiHidden/>
    <w:rsid w:val="00813958"/>
    <w:pPr>
      <w:spacing w:after="240"/>
      <w:ind w:left="4325" w:hanging="720"/>
    </w:pPr>
    <w:rPr>
      <w:rFonts w:eastAsiaTheme="majorEastAsia"/>
      <w:szCs w:val="28"/>
    </w:rPr>
  </w:style>
  <w:style w:type="character" w:customStyle="1" w:styleId="HeadingBody6Char">
    <w:name w:val="HeadingBody 6 Char"/>
    <w:basedOn w:val="Heading1Char"/>
    <w:link w:val="HeadingBody6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7">
    <w:name w:val="HeadingBody 7"/>
    <w:basedOn w:val="Normal"/>
    <w:next w:val="BodyTextFirstIndent"/>
    <w:link w:val="HeadingBody7Char"/>
    <w:uiPriority w:val="49"/>
    <w:semiHidden/>
    <w:rsid w:val="00813958"/>
    <w:pPr>
      <w:spacing w:after="240"/>
      <w:ind w:left="5040" w:hanging="720"/>
    </w:pPr>
    <w:rPr>
      <w:rFonts w:eastAsiaTheme="majorEastAsia"/>
      <w:szCs w:val="28"/>
    </w:rPr>
  </w:style>
  <w:style w:type="character" w:customStyle="1" w:styleId="HeadingBody7Char">
    <w:name w:val="HeadingBody 7 Char"/>
    <w:basedOn w:val="Heading1Char"/>
    <w:link w:val="HeadingBody7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8">
    <w:name w:val="HeadingBody 8"/>
    <w:basedOn w:val="Normal"/>
    <w:next w:val="BodyTextFirstIndent"/>
    <w:link w:val="HeadingBody8Char"/>
    <w:uiPriority w:val="49"/>
    <w:semiHidden/>
    <w:rsid w:val="00813958"/>
    <w:pPr>
      <w:spacing w:after="240"/>
      <w:ind w:left="5760" w:hanging="720"/>
    </w:pPr>
    <w:rPr>
      <w:rFonts w:eastAsiaTheme="majorEastAsia"/>
      <w:szCs w:val="28"/>
    </w:rPr>
  </w:style>
  <w:style w:type="character" w:customStyle="1" w:styleId="HeadingBody8Char">
    <w:name w:val="HeadingBody 8 Char"/>
    <w:basedOn w:val="Heading1Char"/>
    <w:link w:val="HeadingBody8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9">
    <w:name w:val="HeadingBody 9"/>
    <w:basedOn w:val="Normal"/>
    <w:next w:val="BodyTextFirstIndent"/>
    <w:link w:val="HeadingBody9Char"/>
    <w:uiPriority w:val="49"/>
    <w:semiHidden/>
    <w:rsid w:val="00813958"/>
    <w:pPr>
      <w:spacing w:after="240"/>
      <w:ind w:left="6480" w:hanging="720"/>
    </w:pPr>
    <w:rPr>
      <w:rFonts w:eastAsiaTheme="majorEastAsia"/>
      <w:szCs w:val="28"/>
    </w:rPr>
  </w:style>
  <w:style w:type="character" w:customStyle="1" w:styleId="HeadingBody9Char">
    <w:name w:val="HeadingBody 9 Char"/>
    <w:basedOn w:val="Heading1Char"/>
    <w:link w:val="HeadingBody9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Disclaimer">
    <w:name w:val="Disclaimer"/>
    <w:basedOn w:val="Normal"/>
    <w:uiPriority w:val="99"/>
    <w:semiHidden/>
    <w:qFormat/>
    <w:rsid w:val="00D52925"/>
    <w:pPr>
      <w:ind w:left="-495"/>
      <w:jc w:val="both"/>
    </w:pPr>
    <w:rPr>
      <w:rFonts w:ascii="Arial" w:eastAsia="Times New Roman" w:hAnsi="Arial"/>
      <w:color w:val="5A6672"/>
      <w:sz w:val="16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DA7170"/>
    <w:pPr>
      <w:keepNext/>
      <w:keepLines/>
      <w:numPr>
        <w:numId w:val="0"/>
      </w:numPr>
      <w:spacing w:before="480" w:after="0"/>
      <w:jc w:val="center"/>
      <w:outlineLvl w:val="9"/>
    </w:pPr>
    <w:rPr>
      <w:rFonts w:ascii="Times New Roman Bold" w:hAnsi="Times New Roman Bold" w:cstheme="majorBidi"/>
      <w:b/>
      <w:caps/>
      <w:color w:val="auto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rsid w:val="00CC5DD1"/>
    <w:pPr>
      <w:spacing w:before="120"/>
    </w:pPr>
    <w:rPr>
      <w:rFonts w:eastAsiaTheme="majorEastAsia" w:cstheme="majorBidi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62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2BD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unhideWhenUsed/>
    <w:rsid w:val="008962B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962BD"/>
    <w:pPr>
      <w:spacing w:after="0"/>
      <w:ind w:left="360" w:firstLine="360"/>
    </w:pPr>
    <w:rPr>
      <w:rFonts w:eastAsiaTheme="minorHAnsi"/>
      <w:szCs w:val="24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962BD"/>
    <w:rPr>
      <w:rFonts w:eastAsia="Times New Roman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962B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962B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962B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962BD"/>
    <w:rPr>
      <w:sz w:val="16"/>
      <w:szCs w:val="16"/>
    </w:rPr>
  </w:style>
  <w:style w:type="character" w:styleId="BookTitle">
    <w:name w:val="Book Title"/>
    <w:basedOn w:val="DefaultParagraphFont"/>
    <w:uiPriority w:val="33"/>
    <w:rsid w:val="008962BD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962BD"/>
    <w:pPr>
      <w:spacing w:after="200"/>
    </w:pPr>
    <w:rPr>
      <w:b/>
      <w:bCs/>
      <w:color w:val="4F81BD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962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62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62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62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62BD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962BD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962BD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962BD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962BD"/>
  </w:style>
  <w:style w:type="character" w:styleId="Emphasis">
    <w:name w:val="Emphasis"/>
    <w:basedOn w:val="DefaultParagraphFont"/>
    <w:uiPriority w:val="20"/>
    <w:rsid w:val="008962BD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962B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962B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962BD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962BD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8962BD"/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962BD"/>
    <w:rPr>
      <w:color w:val="8000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962B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962B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62BD"/>
    <w:rPr>
      <w:sz w:val="20"/>
      <w:szCs w:val="20"/>
    </w:rPr>
  </w:style>
  <w:style w:type="character" w:styleId="HTMLAcronym">
    <w:name w:val="HTML Acronym"/>
    <w:basedOn w:val="DefaultParagraphFont"/>
    <w:uiPriority w:val="99"/>
    <w:semiHidden/>
    <w:unhideWhenUsed/>
    <w:rsid w:val="008962BD"/>
  </w:style>
  <w:style w:type="paragraph" w:styleId="HTMLAddress">
    <w:name w:val="HTML Address"/>
    <w:basedOn w:val="Normal"/>
    <w:link w:val="HTMLAddressChar"/>
    <w:uiPriority w:val="99"/>
    <w:semiHidden/>
    <w:unhideWhenUsed/>
    <w:rsid w:val="008962BD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962BD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962BD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962BD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962BD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962BD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962BD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962BD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962BD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962BD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962BD"/>
    <w:rPr>
      <w:i/>
      <w:iCs/>
    </w:rPr>
  </w:style>
  <w:style w:type="character" w:styleId="Hyperlink">
    <w:name w:val="Hyperlink"/>
    <w:basedOn w:val="DefaultParagraphFont"/>
    <w:uiPriority w:val="99"/>
    <w:unhideWhenUsed/>
    <w:rsid w:val="008962BD"/>
    <w:rPr>
      <w:color w:val="0000F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962BD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962BD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962BD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962BD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962BD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962BD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962BD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962BD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962BD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962BD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rsid w:val="008962BD"/>
    <w:rPr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rsid w:val="008962B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62BD"/>
    <w:rPr>
      <w:b/>
      <w:bCs/>
      <w:i/>
      <w:iCs/>
      <w:color w:val="4F81BD" w:themeColor="accent1"/>
    </w:rPr>
  </w:style>
  <w:style w:type="character" w:styleId="IntenseReference">
    <w:name w:val="Intense Reference"/>
    <w:basedOn w:val="DefaultParagraphFont"/>
    <w:uiPriority w:val="32"/>
    <w:rsid w:val="008962BD"/>
    <w:rPr>
      <w:b/>
      <w:bCs/>
      <w:smallCaps/>
      <w:color w:val="C0504D" w:themeColor="accent2"/>
      <w:spacing w:val="5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8962BD"/>
  </w:style>
  <w:style w:type="paragraph" w:styleId="MacroText">
    <w:name w:val="macro"/>
    <w:link w:val="MacroTextChar"/>
    <w:uiPriority w:val="99"/>
    <w:semiHidden/>
    <w:unhideWhenUsed/>
    <w:rsid w:val="008962B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962BD"/>
    <w:rPr>
      <w:rFonts w:ascii="Consolas" w:hAnsi="Consolas" w:cs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962B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962BD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rsid w:val="008962BD"/>
  </w:style>
  <w:style w:type="paragraph" w:styleId="NormalWeb">
    <w:name w:val="Normal (Web)"/>
    <w:basedOn w:val="Normal"/>
    <w:uiPriority w:val="99"/>
    <w:semiHidden/>
    <w:unhideWhenUsed/>
    <w:rsid w:val="008962BD"/>
  </w:style>
  <w:style w:type="paragraph" w:styleId="NormalIndent">
    <w:name w:val="Normal Indent"/>
    <w:basedOn w:val="Normal"/>
    <w:uiPriority w:val="99"/>
    <w:semiHidden/>
    <w:unhideWhenUsed/>
    <w:rsid w:val="008962B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962BD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962BD"/>
  </w:style>
  <w:style w:type="character" w:styleId="PageNumber">
    <w:name w:val="page number"/>
    <w:basedOn w:val="DefaultParagraphFont"/>
    <w:uiPriority w:val="99"/>
    <w:semiHidden/>
    <w:unhideWhenUsed/>
    <w:rsid w:val="008962BD"/>
  </w:style>
  <w:style w:type="character" w:styleId="PlaceholderText">
    <w:name w:val="Placeholder Text"/>
    <w:basedOn w:val="DefaultParagraphFont"/>
    <w:uiPriority w:val="99"/>
    <w:semiHidden/>
    <w:rsid w:val="008962BD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962BD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962BD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rsid w:val="008962B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962BD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962B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962BD"/>
  </w:style>
  <w:style w:type="character" w:styleId="Strong">
    <w:name w:val="Strong"/>
    <w:basedOn w:val="DefaultParagraphFont"/>
    <w:uiPriority w:val="22"/>
    <w:rsid w:val="008962BD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rsid w:val="008962B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962BD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SubtleEmphasis">
    <w:name w:val="Subtle Emphasis"/>
    <w:basedOn w:val="DefaultParagraphFont"/>
    <w:uiPriority w:val="19"/>
    <w:rsid w:val="008962BD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rsid w:val="008962BD"/>
    <w:rPr>
      <w:smallCaps/>
      <w:color w:val="C0504D" w:themeColor="accent2"/>
      <w:u w:val="single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962BD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962BD"/>
  </w:style>
  <w:style w:type="paragraph" w:styleId="TOC1">
    <w:name w:val="toc 1"/>
    <w:basedOn w:val="Normal"/>
    <w:next w:val="Normal"/>
    <w:autoRedefine/>
    <w:uiPriority w:val="39"/>
    <w:semiHidden/>
    <w:unhideWhenUsed/>
    <w:rsid w:val="008962B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962B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962B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962B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962BD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962BD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962B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962BD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962BD"/>
    <w:pPr>
      <w:spacing w:after="100"/>
      <w:ind w:left="19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00B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0" Type="http://schemas.openxmlformats.org/officeDocument/2006/relationships/hyperlink" Target="https://www.eventbrite.co.uk/e/centre-of-european-law-with-gwu-law-annual-symposium-on-debarment-tickets-5297462252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9D46B-E4D8-4FDC-AF02-16368886D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</Company>
  <LinksUpToDate>false</LinksUpToDate>
  <CharactersWithSpaces>3166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Yukins</dc:creator>
  <cp:keywords/>
  <dc:description/>
  <cp:lastModifiedBy>Christopher Yukins</cp:lastModifiedBy>
  <cp:revision>3</cp:revision>
  <cp:lastPrinted>2018-12-14T10:52:00Z</cp:lastPrinted>
  <dcterms:created xsi:type="dcterms:W3CDTF">2019-03-14T03:49:00Z</dcterms:created>
  <dcterms:modified xsi:type="dcterms:W3CDTF">2019-03-14T03:49:00Z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D">
    <vt:lpwstr>KCL-GW-Symposium - Programme - Updated-14-March-2019.docx</vt:lpwstr>
  </property>
</Properties>
</file>